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057" w:rsidRPr="00192643" w:rsidRDefault="00B51051" w:rsidP="00B51051">
      <w:pPr>
        <w:rPr>
          <w:rFonts w:ascii="Times New Roman" w:hAnsi="Times New Roman" w:cs="Times New Roman"/>
          <w:b/>
          <w:sz w:val="24"/>
          <w:szCs w:val="24"/>
        </w:rPr>
      </w:pPr>
      <w:r>
        <w:rPr>
          <w:rFonts w:ascii="Times New Roman" w:hAnsi="Times New Roman" w:cs="Times New Roman"/>
          <w:b/>
          <w:sz w:val="24"/>
          <w:szCs w:val="24"/>
        </w:rPr>
        <w:t>ПРОЕКТ</w:t>
      </w:r>
    </w:p>
    <w:p w:rsidR="00520057" w:rsidRPr="00192643" w:rsidRDefault="00520057" w:rsidP="00667F07">
      <w:pPr>
        <w:jc w:val="center"/>
        <w:rPr>
          <w:rFonts w:ascii="Times New Roman" w:hAnsi="Times New Roman" w:cs="Times New Roman"/>
          <w:b/>
          <w:sz w:val="24"/>
          <w:szCs w:val="24"/>
        </w:rPr>
      </w:pPr>
    </w:p>
    <w:p w:rsidR="00520057" w:rsidRPr="00192643" w:rsidRDefault="00520057" w:rsidP="00667F07">
      <w:pPr>
        <w:jc w:val="center"/>
        <w:rPr>
          <w:rFonts w:ascii="Times New Roman" w:hAnsi="Times New Roman" w:cs="Times New Roman"/>
          <w:b/>
          <w:sz w:val="24"/>
          <w:szCs w:val="24"/>
        </w:rPr>
      </w:pPr>
    </w:p>
    <w:p w:rsidR="00520057" w:rsidRPr="00192643" w:rsidRDefault="00520057" w:rsidP="00667F07">
      <w:pPr>
        <w:jc w:val="center"/>
        <w:rPr>
          <w:rFonts w:ascii="Times New Roman" w:hAnsi="Times New Roman" w:cs="Times New Roman"/>
          <w:b/>
          <w:sz w:val="24"/>
          <w:szCs w:val="24"/>
        </w:rPr>
      </w:pPr>
    </w:p>
    <w:p w:rsidR="00520057" w:rsidRPr="00192643" w:rsidRDefault="00520057" w:rsidP="00667F07">
      <w:pPr>
        <w:jc w:val="center"/>
        <w:rPr>
          <w:rFonts w:ascii="Times New Roman" w:hAnsi="Times New Roman" w:cs="Times New Roman"/>
          <w:b/>
          <w:sz w:val="24"/>
          <w:szCs w:val="24"/>
        </w:rPr>
      </w:pPr>
    </w:p>
    <w:p w:rsidR="00520057" w:rsidRPr="00192643" w:rsidRDefault="00520057" w:rsidP="00667F07">
      <w:pPr>
        <w:jc w:val="center"/>
        <w:rPr>
          <w:rFonts w:ascii="Times New Roman" w:hAnsi="Times New Roman" w:cs="Times New Roman"/>
          <w:b/>
          <w:sz w:val="24"/>
          <w:szCs w:val="24"/>
        </w:rPr>
      </w:pPr>
    </w:p>
    <w:p w:rsidR="00520057" w:rsidRPr="00192643" w:rsidRDefault="00520057" w:rsidP="00667F07">
      <w:pPr>
        <w:jc w:val="center"/>
        <w:rPr>
          <w:rFonts w:ascii="Times New Roman" w:hAnsi="Times New Roman" w:cs="Times New Roman"/>
          <w:b/>
          <w:sz w:val="24"/>
          <w:szCs w:val="24"/>
        </w:rPr>
      </w:pPr>
    </w:p>
    <w:p w:rsidR="00520057" w:rsidRPr="00192643" w:rsidRDefault="00520057" w:rsidP="00667F07">
      <w:pPr>
        <w:jc w:val="center"/>
        <w:rPr>
          <w:rFonts w:ascii="Times New Roman" w:hAnsi="Times New Roman" w:cs="Times New Roman"/>
          <w:b/>
          <w:sz w:val="24"/>
          <w:szCs w:val="24"/>
        </w:rPr>
      </w:pPr>
    </w:p>
    <w:p w:rsidR="00520057" w:rsidRPr="00192643" w:rsidRDefault="00520057" w:rsidP="00667F07">
      <w:pPr>
        <w:jc w:val="center"/>
        <w:rPr>
          <w:rFonts w:ascii="Times New Roman" w:hAnsi="Times New Roman" w:cs="Times New Roman"/>
          <w:b/>
          <w:sz w:val="24"/>
          <w:szCs w:val="24"/>
        </w:rPr>
      </w:pPr>
    </w:p>
    <w:p w:rsidR="00520057" w:rsidRPr="00192643" w:rsidRDefault="00520057" w:rsidP="00667F07">
      <w:pPr>
        <w:jc w:val="center"/>
        <w:rPr>
          <w:rFonts w:ascii="Times New Roman" w:eastAsia="MS Mincho" w:hAnsi="Times New Roman" w:cs="Times New Roman"/>
          <w:b/>
          <w:sz w:val="24"/>
          <w:szCs w:val="24"/>
        </w:rPr>
      </w:pPr>
      <w:r w:rsidRPr="00192643">
        <w:rPr>
          <w:rFonts w:ascii="Times New Roman" w:hAnsi="Times New Roman" w:cs="Times New Roman"/>
          <w:b/>
          <w:sz w:val="24"/>
          <w:szCs w:val="24"/>
        </w:rPr>
        <w:t xml:space="preserve">ИЗМЕНЕНИЯ В </w:t>
      </w:r>
      <w:r w:rsidRPr="00192643">
        <w:rPr>
          <w:rFonts w:ascii="Times New Roman" w:eastAsia="MS Mincho" w:hAnsi="Times New Roman" w:cs="Times New Roman"/>
          <w:b/>
          <w:sz w:val="24"/>
          <w:szCs w:val="24"/>
        </w:rPr>
        <w:t>УСТАВ</w:t>
      </w:r>
    </w:p>
    <w:p w:rsidR="00520057" w:rsidRPr="00192643" w:rsidRDefault="00520057" w:rsidP="00667F07">
      <w:pPr>
        <w:jc w:val="center"/>
        <w:rPr>
          <w:rFonts w:ascii="Times New Roman" w:eastAsia="MS Mincho" w:hAnsi="Times New Roman" w:cs="Times New Roman"/>
          <w:b/>
          <w:sz w:val="24"/>
          <w:szCs w:val="24"/>
        </w:rPr>
      </w:pPr>
    </w:p>
    <w:p w:rsidR="00520057" w:rsidRPr="00192643" w:rsidRDefault="00520057" w:rsidP="00667F07">
      <w:pPr>
        <w:pStyle w:val="ConsNonformat"/>
        <w:widowControl/>
        <w:spacing w:line="276" w:lineRule="auto"/>
        <w:ind w:right="0"/>
        <w:jc w:val="center"/>
        <w:rPr>
          <w:rFonts w:ascii="Times New Roman" w:hAnsi="Times New Roman" w:cs="Times New Roman"/>
          <w:b/>
          <w:sz w:val="24"/>
          <w:szCs w:val="24"/>
        </w:rPr>
      </w:pPr>
      <w:r w:rsidRPr="00192643">
        <w:rPr>
          <w:rFonts w:ascii="Times New Roman" w:hAnsi="Times New Roman" w:cs="Times New Roman"/>
          <w:b/>
          <w:sz w:val="24"/>
          <w:szCs w:val="24"/>
        </w:rPr>
        <w:t xml:space="preserve">Некоммерческого партнерства </w:t>
      </w:r>
    </w:p>
    <w:p w:rsidR="00520057" w:rsidRPr="00192643" w:rsidRDefault="00520057" w:rsidP="00667F07">
      <w:pPr>
        <w:pStyle w:val="ConsNonformat"/>
        <w:widowControl/>
        <w:spacing w:line="276" w:lineRule="auto"/>
        <w:ind w:right="0"/>
        <w:jc w:val="center"/>
        <w:rPr>
          <w:rFonts w:ascii="Times New Roman" w:hAnsi="Times New Roman" w:cs="Times New Roman"/>
          <w:b/>
          <w:sz w:val="24"/>
          <w:szCs w:val="24"/>
        </w:rPr>
      </w:pPr>
      <w:r w:rsidRPr="00192643">
        <w:rPr>
          <w:rFonts w:ascii="Times New Roman" w:hAnsi="Times New Roman" w:cs="Times New Roman"/>
          <w:b/>
          <w:sz w:val="24"/>
          <w:szCs w:val="24"/>
        </w:rPr>
        <w:t>«Балтийское объединение проектировщиков»</w:t>
      </w:r>
    </w:p>
    <w:p w:rsidR="00520057" w:rsidRPr="00192643" w:rsidRDefault="00520057" w:rsidP="00667F07">
      <w:pPr>
        <w:ind w:firstLine="709"/>
        <w:jc w:val="both"/>
        <w:rPr>
          <w:rFonts w:ascii="Times New Roman" w:eastAsia="MS Mincho"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both"/>
        <w:rPr>
          <w:rFonts w:ascii="Times New Roman" w:hAnsi="Times New Roman" w:cs="Times New Roman"/>
          <w:b/>
          <w:sz w:val="24"/>
          <w:szCs w:val="24"/>
        </w:rPr>
      </w:pPr>
    </w:p>
    <w:p w:rsidR="00520057" w:rsidRPr="00192643" w:rsidRDefault="00520057" w:rsidP="00667F07">
      <w:pPr>
        <w:ind w:firstLine="709"/>
        <w:jc w:val="center"/>
        <w:rPr>
          <w:rFonts w:ascii="Times New Roman" w:hAnsi="Times New Roman" w:cs="Times New Roman"/>
          <w:b/>
          <w:sz w:val="24"/>
          <w:szCs w:val="24"/>
        </w:rPr>
      </w:pPr>
    </w:p>
    <w:p w:rsidR="00520057" w:rsidRPr="00192643" w:rsidRDefault="00520057" w:rsidP="00667F07">
      <w:pPr>
        <w:jc w:val="center"/>
        <w:rPr>
          <w:rFonts w:ascii="Times New Roman" w:hAnsi="Times New Roman" w:cs="Times New Roman"/>
          <w:sz w:val="24"/>
          <w:szCs w:val="24"/>
        </w:rPr>
      </w:pPr>
      <w:r w:rsidRPr="00192643">
        <w:rPr>
          <w:rFonts w:ascii="Times New Roman" w:hAnsi="Times New Roman" w:cs="Times New Roman"/>
          <w:sz w:val="24"/>
          <w:szCs w:val="24"/>
        </w:rPr>
        <w:t>Санкт-Петербург</w:t>
      </w:r>
    </w:p>
    <w:p w:rsidR="00520057" w:rsidRPr="00192643" w:rsidRDefault="00520057" w:rsidP="00667F07">
      <w:pPr>
        <w:jc w:val="center"/>
        <w:rPr>
          <w:rFonts w:ascii="Times New Roman" w:hAnsi="Times New Roman" w:cs="Times New Roman"/>
          <w:b/>
          <w:sz w:val="24"/>
          <w:szCs w:val="24"/>
        </w:rPr>
      </w:pPr>
      <w:r w:rsidRPr="00192643">
        <w:rPr>
          <w:rFonts w:ascii="Times New Roman" w:hAnsi="Times New Roman" w:cs="Times New Roman"/>
          <w:sz w:val="24"/>
          <w:szCs w:val="24"/>
        </w:rPr>
        <w:t>2010 год</w:t>
      </w:r>
      <w:r w:rsidRPr="00192643">
        <w:rPr>
          <w:rFonts w:ascii="Times New Roman" w:hAnsi="Times New Roman" w:cs="Times New Roman"/>
          <w:b/>
          <w:sz w:val="24"/>
          <w:szCs w:val="24"/>
        </w:rPr>
        <w:br w:type="page"/>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 xml:space="preserve">Внести следующие изменения Устав Некоммерческого партнерства «Балтийское объединение проектировщиков» (далее – «Устав»): </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1. Пункт 1.1 Устава дополнить вторым абзацем следующего содержания: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«Партнерство создано без ограничения срока деятельности и действует на основании Гражданского кодекса Российской Федерации, Федерального закона от 12 января 1996 года № 7-ФЗ "О некоммерческих организациях",  Федерального закона от 1 декабря 2007 года № 315-ФЗ "О саморегулируемых организациях" (далее по тексту настоящего Устава может именоваться как Закон), Градостроительного кодекса Российской Федерации и других нормативных правовых актов, действующих на территории Российской Федерации».</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 Пункт 1.2 Устава изложить в новой редакции: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«1.2. Некоммерческое партнерство «Балтийское объединение проектировщиков» образовано на принципах добровольного объединения его членов, в целях осуществления саморегулирования в области</w:t>
      </w:r>
      <w:r w:rsidR="00192643" w:rsidRPr="00192643">
        <w:rPr>
          <w:rFonts w:ascii="Times New Roman" w:hAnsi="Times New Roman" w:cs="Times New Roman"/>
          <w:sz w:val="24"/>
          <w:szCs w:val="24"/>
        </w:rPr>
        <w:t xml:space="preserve"> </w:t>
      </w:r>
      <w:r w:rsidRPr="00192643">
        <w:rPr>
          <w:rFonts w:ascii="Times New Roman" w:hAnsi="Times New Roman" w:cs="Times New Roman"/>
          <w:sz w:val="24"/>
          <w:szCs w:val="24"/>
        </w:rPr>
        <w:t>подготовки проектной документации.</w:t>
      </w:r>
    </w:p>
    <w:p w:rsidR="00520057" w:rsidRPr="00192643" w:rsidRDefault="00520057" w:rsidP="00667F07">
      <w:pPr>
        <w:ind w:firstLine="709"/>
        <w:jc w:val="both"/>
        <w:rPr>
          <w:rFonts w:ascii="Times New Roman" w:hAnsi="Times New Roman" w:cs="Times New Roman"/>
          <w:snapToGrid w:val="0"/>
          <w:sz w:val="24"/>
          <w:szCs w:val="24"/>
        </w:rPr>
      </w:pPr>
      <w:r w:rsidRPr="00192643">
        <w:rPr>
          <w:rFonts w:ascii="Times New Roman" w:hAnsi="Times New Roman" w:cs="Times New Roman"/>
          <w:snapToGrid w:val="0"/>
          <w:sz w:val="24"/>
          <w:szCs w:val="24"/>
        </w:rPr>
        <w:t>Под саморегулированием понимается самостоятельная и инициативная деятельность юридических лиц и (или) индивидуальных предпринимателей, осуществляющих деятельность по подготовке проектной документации</w:t>
      </w:r>
      <w:r w:rsidR="00192643" w:rsidRPr="00192643">
        <w:rPr>
          <w:rFonts w:ascii="Times New Roman" w:hAnsi="Times New Roman" w:cs="Times New Roman"/>
          <w:snapToGrid w:val="0"/>
          <w:sz w:val="24"/>
          <w:szCs w:val="24"/>
        </w:rPr>
        <w:t xml:space="preserve"> </w:t>
      </w:r>
      <w:r w:rsidRPr="00192643">
        <w:rPr>
          <w:rFonts w:ascii="Times New Roman" w:hAnsi="Times New Roman" w:cs="Times New Roman"/>
          <w:snapToGrid w:val="0"/>
          <w:sz w:val="24"/>
          <w:szCs w:val="24"/>
        </w:rPr>
        <w:t>по установлению стандартов и правил указанной деятельности, а также осуществлению контроля за соблюдением требований указанных стандартов и правил».</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 Пункт 1.3 Устава изложить в новой редакции:</w:t>
      </w:r>
    </w:p>
    <w:p w:rsidR="00493EF7" w:rsidRPr="00192643" w:rsidRDefault="00520057" w:rsidP="00667F07">
      <w:pPr>
        <w:autoSpaceDE w:val="0"/>
        <w:autoSpaceDN w:val="0"/>
        <w:adjustRightInd w:val="0"/>
        <w:ind w:firstLine="709"/>
        <w:jc w:val="both"/>
        <w:rPr>
          <w:rFonts w:ascii="Times New Roman" w:hAnsi="Times New Roman" w:cs="Times New Roman"/>
          <w:sz w:val="24"/>
          <w:szCs w:val="24"/>
        </w:rPr>
      </w:pPr>
      <w:r w:rsidRPr="00192643">
        <w:rPr>
          <w:rFonts w:ascii="Times New Roman" w:hAnsi="Times New Roman" w:cs="Times New Roman"/>
          <w:sz w:val="24"/>
          <w:szCs w:val="24"/>
        </w:rPr>
        <w:t>«1.3.</w:t>
      </w:r>
      <w:r w:rsidR="00F34755">
        <w:rPr>
          <w:rFonts w:ascii="Times New Roman" w:hAnsi="Times New Roman" w:cs="Times New Roman"/>
          <w:sz w:val="24"/>
          <w:szCs w:val="24"/>
        </w:rPr>
        <w:t xml:space="preserve"> </w:t>
      </w:r>
      <w:r w:rsidR="00493EF7" w:rsidRPr="00192643">
        <w:rPr>
          <w:rFonts w:ascii="Times New Roman" w:hAnsi="Times New Roman" w:cs="Times New Roman"/>
          <w:sz w:val="24"/>
          <w:szCs w:val="24"/>
        </w:rPr>
        <w:t xml:space="preserve">Некоммерческое партнерство «Балтийское объединение проектировщиков» является саморегулируемой организацией, основанной на членстве лиц, осуществляющих подготовку проектной документации (далее также – саморегулируемая организация).  </w:t>
      </w:r>
    </w:p>
    <w:p w:rsidR="00493EF7" w:rsidRPr="00192643" w:rsidRDefault="00493EF7" w:rsidP="00667F07">
      <w:pPr>
        <w:autoSpaceDE w:val="0"/>
        <w:autoSpaceDN w:val="0"/>
        <w:adjustRightInd w:val="0"/>
        <w:ind w:firstLine="709"/>
        <w:jc w:val="both"/>
        <w:rPr>
          <w:rFonts w:ascii="Times New Roman" w:hAnsi="Times New Roman" w:cs="Times New Roman"/>
          <w:sz w:val="24"/>
          <w:szCs w:val="24"/>
        </w:rPr>
      </w:pPr>
      <w:r w:rsidRPr="00192643">
        <w:rPr>
          <w:rFonts w:ascii="Times New Roman" w:hAnsi="Times New Roman" w:cs="Times New Roman"/>
          <w:sz w:val="24"/>
          <w:szCs w:val="24"/>
        </w:rPr>
        <w:t>Некоммерческое партнерство «Балтийское объединение проектировщиков» зарегистрировано в государственном реестре саморегулируемых организаций, основанных на членстве лиц, осуществляющих подготовку проектной документации за регистрационным номером СРО-П-042-05112009, на основании решения Федеральной службы по экологическому, технологическому и атомному надзору от 10 ноября 2009 года № БК-45/145-сро.</w:t>
      </w:r>
    </w:p>
    <w:p w:rsidR="00493EF7" w:rsidRPr="00192643" w:rsidRDefault="00493EF7" w:rsidP="00667F07">
      <w:pPr>
        <w:autoSpaceDE w:val="0"/>
        <w:autoSpaceDN w:val="0"/>
        <w:adjustRightInd w:val="0"/>
        <w:ind w:firstLine="709"/>
        <w:jc w:val="both"/>
        <w:rPr>
          <w:rFonts w:ascii="Times New Roman" w:hAnsi="Times New Roman" w:cs="Times New Roman"/>
          <w:sz w:val="24"/>
          <w:szCs w:val="24"/>
        </w:rPr>
      </w:pPr>
      <w:r w:rsidRPr="00192643">
        <w:rPr>
          <w:rFonts w:ascii="Times New Roman" w:hAnsi="Times New Roman" w:cs="Times New Roman"/>
          <w:sz w:val="24"/>
          <w:szCs w:val="24"/>
        </w:rPr>
        <w:t>Содержание статуса саморегулируемой организации, основанной на членстве лиц, осуществляющих подготовку проектной деятельности, определяется в соответствии с Федеральным законом «О саморегулируемых организациях» и главой 6.1 Градостроительного кодекса Российской Федерации».</w:t>
      </w:r>
    </w:p>
    <w:p w:rsidR="00520057" w:rsidRPr="00192643" w:rsidRDefault="00520057" w:rsidP="00667F07">
      <w:pPr>
        <w:ind w:firstLine="709"/>
        <w:jc w:val="both"/>
        <w:rPr>
          <w:rFonts w:ascii="Times New Roman" w:hAnsi="Times New Roman" w:cs="Times New Roman"/>
          <w:sz w:val="24"/>
          <w:szCs w:val="24"/>
        </w:rPr>
      </w:pPr>
    </w:p>
    <w:p w:rsidR="00554B1A"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4. У Пункта 1.4 Устава в первом абзаце исключить слово «фирменное».</w:t>
      </w:r>
    </w:p>
    <w:p w:rsidR="00AA672E" w:rsidRDefault="00AA672E" w:rsidP="00667F07">
      <w:pPr>
        <w:ind w:firstLine="709"/>
        <w:jc w:val="both"/>
        <w:rPr>
          <w:rFonts w:ascii="Times New Roman" w:hAnsi="Times New Roman" w:cs="Times New Roman"/>
          <w:sz w:val="24"/>
          <w:szCs w:val="24"/>
        </w:rPr>
      </w:pPr>
    </w:p>
    <w:p w:rsidR="00520057" w:rsidRPr="00192643"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520057" w:rsidRPr="00192643">
        <w:rPr>
          <w:rFonts w:ascii="Times New Roman" w:hAnsi="Times New Roman" w:cs="Times New Roman"/>
          <w:sz w:val="24"/>
          <w:szCs w:val="24"/>
        </w:rPr>
        <w:t>. Абзац у Пункта 1.4 Устава изложить в новой редакции: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«Сокращенное наименование на русском языке: НП «Б</w:t>
      </w:r>
      <w:r w:rsidR="00493EF7" w:rsidRPr="00192643">
        <w:rPr>
          <w:rFonts w:ascii="Times New Roman" w:hAnsi="Times New Roman" w:cs="Times New Roman"/>
          <w:sz w:val="24"/>
          <w:szCs w:val="24"/>
        </w:rPr>
        <w:t>ОП</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t>6</w:t>
      </w:r>
      <w:r w:rsidR="00520057" w:rsidRPr="00192643">
        <w:rPr>
          <w:rFonts w:ascii="Times New Roman" w:hAnsi="Times New Roman" w:cs="Times New Roman"/>
          <w:sz w:val="24"/>
          <w:szCs w:val="24"/>
        </w:rPr>
        <w:t>. Пункт 1.4 Устава дополнить третьим абзацем следующего содержания:</w:t>
      </w:r>
    </w:p>
    <w:p w:rsidR="00520057" w:rsidRPr="00D901C2" w:rsidRDefault="007C2DFD" w:rsidP="00667F07">
      <w:pPr>
        <w:ind w:firstLine="709"/>
        <w:jc w:val="both"/>
        <w:rPr>
          <w:rFonts w:ascii="Times New Roman" w:hAnsi="Times New Roman" w:cs="Times New Roman"/>
          <w:sz w:val="24"/>
          <w:szCs w:val="24"/>
          <w:lang w:val="en-US"/>
        </w:rPr>
      </w:pPr>
      <w:r w:rsidRPr="007C2DFD">
        <w:rPr>
          <w:rFonts w:ascii="Times New Roman" w:hAnsi="Times New Roman" w:cs="Times New Roman"/>
          <w:sz w:val="24"/>
          <w:szCs w:val="24"/>
          <w:lang w:val="en-US"/>
        </w:rPr>
        <w:t>«</w:t>
      </w:r>
      <w:r w:rsidR="00520057" w:rsidRPr="00192643">
        <w:rPr>
          <w:rFonts w:ascii="Times New Roman" w:hAnsi="Times New Roman" w:cs="Times New Roman"/>
          <w:sz w:val="24"/>
          <w:szCs w:val="24"/>
        </w:rPr>
        <w:t>Наименование</w:t>
      </w:r>
      <w:r w:rsidRPr="007C2DFD">
        <w:rPr>
          <w:rFonts w:ascii="Times New Roman" w:hAnsi="Times New Roman" w:cs="Times New Roman"/>
          <w:sz w:val="24"/>
          <w:szCs w:val="24"/>
          <w:lang w:val="en-US"/>
        </w:rPr>
        <w:t xml:space="preserve"> </w:t>
      </w:r>
      <w:r w:rsidR="00520057" w:rsidRPr="00192643">
        <w:rPr>
          <w:rFonts w:ascii="Times New Roman" w:hAnsi="Times New Roman" w:cs="Times New Roman"/>
          <w:sz w:val="24"/>
          <w:szCs w:val="24"/>
        </w:rPr>
        <w:t>на</w:t>
      </w:r>
      <w:r w:rsidRPr="007C2DFD">
        <w:rPr>
          <w:rFonts w:ascii="Times New Roman" w:hAnsi="Times New Roman" w:cs="Times New Roman"/>
          <w:sz w:val="24"/>
          <w:szCs w:val="24"/>
          <w:lang w:val="en-US"/>
        </w:rPr>
        <w:t xml:space="preserve"> </w:t>
      </w:r>
      <w:r w:rsidR="00520057" w:rsidRPr="00192643">
        <w:rPr>
          <w:rFonts w:ascii="Times New Roman" w:hAnsi="Times New Roman" w:cs="Times New Roman"/>
          <w:sz w:val="24"/>
          <w:szCs w:val="24"/>
        </w:rPr>
        <w:t>английском</w:t>
      </w:r>
      <w:r w:rsidRPr="007C2DFD">
        <w:rPr>
          <w:rFonts w:ascii="Times New Roman" w:hAnsi="Times New Roman" w:cs="Times New Roman"/>
          <w:sz w:val="24"/>
          <w:szCs w:val="24"/>
          <w:lang w:val="en-US"/>
        </w:rPr>
        <w:t xml:space="preserve"> </w:t>
      </w:r>
      <w:r w:rsidR="00520057" w:rsidRPr="00192643">
        <w:rPr>
          <w:rFonts w:ascii="Times New Roman" w:hAnsi="Times New Roman" w:cs="Times New Roman"/>
          <w:sz w:val="24"/>
          <w:szCs w:val="24"/>
        </w:rPr>
        <w:t>языке</w:t>
      </w:r>
      <w:r w:rsidRPr="007C2DFD">
        <w:rPr>
          <w:rFonts w:ascii="Times New Roman" w:hAnsi="Times New Roman" w:cs="Times New Roman"/>
          <w:sz w:val="24"/>
          <w:szCs w:val="24"/>
          <w:lang w:val="en-US"/>
        </w:rPr>
        <w:t xml:space="preserve">: </w:t>
      </w:r>
      <w:r w:rsidR="00520057" w:rsidRPr="00192643">
        <w:rPr>
          <w:rFonts w:ascii="Times New Roman" w:hAnsi="Times New Roman" w:cs="Times New Roman"/>
          <w:sz w:val="24"/>
          <w:szCs w:val="24"/>
          <w:lang w:val="en-US"/>
        </w:rPr>
        <w:t>non</w:t>
      </w:r>
      <w:r w:rsidRPr="007C2DFD">
        <w:rPr>
          <w:rFonts w:ascii="Times New Roman" w:hAnsi="Times New Roman" w:cs="Times New Roman"/>
          <w:sz w:val="24"/>
          <w:szCs w:val="24"/>
          <w:lang w:val="en-US"/>
        </w:rPr>
        <w:t>-</w:t>
      </w:r>
      <w:r w:rsidR="00520057" w:rsidRPr="00192643">
        <w:rPr>
          <w:rFonts w:ascii="Times New Roman" w:hAnsi="Times New Roman" w:cs="Times New Roman"/>
          <w:sz w:val="24"/>
          <w:szCs w:val="24"/>
          <w:lang w:val="en-US"/>
        </w:rPr>
        <w:t>commercial</w:t>
      </w:r>
      <w:r w:rsidRPr="007C2DFD">
        <w:rPr>
          <w:rFonts w:ascii="Times New Roman" w:hAnsi="Times New Roman" w:cs="Times New Roman"/>
          <w:sz w:val="24"/>
          <w:szCs w:val="24"/>
          <w:lang w:val="en-US"/>
        </w:rPr>
        <w:t xml:space="preserve"> </w:t>
      </w:r>
      <w:r w:rsidR="00520057" w:rsidRPr="00192643">
        <w:rPr>
          <w:rFonts w:ascii="Times New Roman" w:hAnsi="Times New Roman" w:cs="Times New Roman"/>
          <w:sz w:val="24"/>
          <w:szCs w:val="24"/>
          <w:lang w:val="en-US"/>
        </w:rPr>
        <w:t>partnership</w:t>
      </w:r>
      <w:r w:rsidRPr="007C2DFD">
        <w:rPr>
          <w:rFonts w:ascii="Times New Roman" w:hAnsi="Times New Roman" w:cs="Times New Roman"/>
          <w:sz w:val="24"/>
          <w:szCs w:val="24"/>
          <w:lang w:val="en-US"/>
        </w:rPr>
        <w:t xml:space="preserve"> “</w:t>
      </w:r>
      <w:r w:rsidR="00D901C2">
        <w:rPr>
          <w:rFonts w:ascii="Times New Roman" w:hAnsi="Times New Roman" w:cs="Times New Roman"/>
          <w:sz w:val="24"/>
          <w:szCs w:val="24"/>
          <w:lang w:val="en-US"/>
        </w:rPr>
        <w:t>Baltic association of engineering-construction designers</w:t>
      </w:r>
      <w:r w:rsidRPr="007C2DFD">
        <w:rPr>
          <w:rFonts w:ascii="Times New Roman" w:hAnsi="Times New Roman" w:cs="Times New Roman"/>
          <w:sz w:val="24"/>
          <w:szCs w:val="24"/>
          <w:lang w:val="en-US"/>
        </w:rPr>
        <w:t>”».</w:t>
      </w:r>
    </w:p>
    <w:p w:rsidR="00520057" w:rsidRPr="00D901C2" w:rsidRDefault="00520057" w:rsidP="00667F07">
      <w:pPr>
        <w:pStyle w:val="3"/>
        <w:spacing w:line="276" w:lineRule="auto"/>
        <w:rPr>
          <w:sz w:val="24"/>
          <w:lang w:val="en-US"/>
        </w:rPr>
      </w:pPr>
    </w:p>
    <w:p w:rsidR="00520057" w:rsidRPr="00192643"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t>7</w:t>
      </w:r>
      <w:r w:rsidR="00520057" w:rsidRPr="00192643">
        <w:rPr>
          <w:rFonts w:ascii="Times New Roman" w:hAnsi="Times New Roman" w:cs="Times New Roman"/>
          <w:sz w:val="24"/>
          <w:szCs w:val="24"/>
        </w:rPr>
        <w:t>. Пункт 1.6 Устава изложить в новой редакции:</w:t>
      </w:r>
    </w:p>
    <w:p w:rsidR="00520057" w:rsidRPr="00192643" w:rsidRDefault="00520057" w:rsidP="00667F07">
      <w:pPr>
        <w:pStyle w:val="3"/>
        <w:spacing w:line="276" w:lineRule="auto"/>
        <w:rPr>
          <w:sz w:val="24"/>
        </w:rPr>
      </w:pPr>
      <w:r w:rsidRPr="00192643">
        <w:rPr>
          <w:sz w:val="24"/>
        </w:rPr>
        <w:t>«</w:t>
      </w:r>
      <w:r w:rsidR="0020402C">
        <w:rPr>
          <w:sz w:val="24"/>
        </w:rPr>
        <w:t xml:space="preserve">1.6. </w:t>
      </w:r>
      <w:r w:rsidR="00493EF7" w:rsidRPr="00192643">
        <w:rPr>
          <w:sz w:val="24"/>
        </w:rPr>
        <w:t>Запись о создании Некоммерческого партнерства «Балтийское объединение проектировщиков» внесена в Единый государственный реестр юридических лиц (ЕГРЮЛ) Управлением Федеральной налоговой службы по Санкт-Петербургу 15 октября 2008 года за основным государственным регистрационным номером (ОГРН) 1087800006018 (свидетельство о внесении записи в ЕГРЮЛ серия 78 № 007098579). Запись  о Партнерстве внесена в ведомственный реестр зарегистрированных некоммерческих организаций Управлением Министерства юстиции Российской Федерации по Санкт-Петербургу и Ленинградской области за учетным номером 7814031603</w:t>
      </w:r>
      <w:r w:rsidRPr="00192643">
        <w:rPr>
          <w:sz w:val="24"/>
        </w:rPr>
        <w:t>».</w:t>
      </w:r>
    </w:p>
    <w:p w:rsidR="00520057" w:rsidRPr="00192643" w:rsidRDefault="00520057" w:rsidP="00667F07">
      <w:pPr>
        <w:pStyle w:val="3"/>
        <w:spacing w:line="276" w:lineRule="auto"/>
        <w:rPr>
          <w:sz w:val="24"/>
        </w:rPr>
      </w:pPr>
    </w:p>
    <w:p w:rsidR="00520057" w:rsidRPr="00192643"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t>8</w:t>
      </w:r>
      <w:r w:rsidR="00520057" w:rsidRPr="00192643">
        <w:rPr>
          <w:rFonts w:ascii="Times New Roman" w:hAnsi="Times New Roman" w:cs="Times New Roman"/>
          <w:sz w:val="24"/>
          <w:szCs w:val="24"/>
        </w:rPr>
        <w:t>. Пункт 1.7 Устава изложить в новой редакции:</w:t>
      </w:r>
    </w:p>
    <w:p w:rsidR="00520057" w:rsidRPr="00192643" w:rsidRDefault="00520057" w:rsidP="00667F07">
      <w:pPr>
        <w:pStyle w:val="3"/>
        <w:spacing w:line="276" w:lineRule="auto"/>
        <w:rPr>
          <w:sz w:val="24"/>
        </w:rPr>
      </w:pPr>
      <w:r w:rsidRPr="00192643">
        <w:rPr>
          <w:sz w:val="24"/>
        </w:rPr>
        <w:t>«1.7.</w:t>
      </w:r>
      <w:r w:rsidR="007C2DFD" w:rsidRPr="007C2DFD">
        <w:rPr>
          <w:sz w:val="24"/>
        </w:rPr>
        <w:t xml:space="preserve"> Партнерство имеет в собственности обособленное имущество, отвечает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r w:rsidRPr="00192643">
        <w:rPr>
          <w:sz w:val="24"/>
        </w:rPr>
        <w:t>».</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t>9</w:t>
      </w:r>
      <w:r w:rsidR="00520057" w:rsidRPr="00192643">
        <w:rPr>
          <w:rFonts w:ascii="Times New Roman" w:hAnsi="Times New Roman" w:cs="Times New Roman"/>
          <w:sz w:val="24"/>
          <w:szCs w:val="24"/>
        </w:rPr>
        <w:t>. Пункт 1.9 Устава изложить в новой редакции: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«1.9.</w:t>
      </w:r>
      <w:r w:rsidR="00493EF7" w:rsidRPr="00192643">
        <w:rPr>
          <w:rFonts w:ascii="Times New Roman" w:hAnsi="Times New Roman" w:cs="Times New Roman"/>
          <w:sz w:val="24"/>
          <w:szCs w:val="24"/>
        </w:rPr>
        <w:t xml:space="preserve"> Имущество, переданное Партнерству его членами, является собственностью Партнерства.  С момента приобретения Партнерством статуса саморегулируемой организации Партнерство в пределах средств компенсационного фонда саморегулируемой организации, сформированного за счет вкладов его членов, несет субсидиарную ответственность по их обязательствам, возникшим вследствие причинения вреда, в случаях, предусмотренных Градостроительным кодексом Российской Федерации</w:t>
      </w:r>
      <w:r w:rsidR="0020402C">
        <w:rPr>
          <w:rFonts w:ascii="Times New Roman" w:hAnsi="Times New Roman" w:cs="Times New Roman"/>
          <w:sz w:val="24"/>
          <w:szCs w:val="24"/>
        </w:rPr>
        <w:t>»</w:t>
      </w:r>
      <w:r w:rsidR="00493EF7"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t>10</w:t>
      </w:r>
      <w:r w:rsidR="00520057" w:rsidRPr="00192643">
        <w:rPr>
          <w:rFonts w:ascii="Times New Roman" w:hAnsi="Times New Roman" w:cs="Times New Roman"/>
          <w:sz w:val="24"/>
          <w:szCs w:val="24"/>
        </w:rPr>
        <w:t>. Статью 2 Устава изложить в новой редакции:</w:t>
      </w:r>
    </w:p>
    <w:p w:rsidR="00520057" w:rsidRPr="00192643" w:rsidRDefault="00520057" w:rsidP="00667F07">
      <w:pPr>
        <w:ind w:left="720" w:firstLine="709"/>
        <w:jc w:val="center"/>
        <w:rPr>
          <w:rFonts w:ascii="Times New Roman" w:hAnsi="Times New Roman" w:cs="Times New Roman"/>
          <w:b/>
          <w:sz w:val="24"/>
          <w:szCs w:val="24"/>
        </w:rPr>
      </w:pPr>
      <w:r w:rsidRPr="00192643">
        <w:rPr>
          <w:rFonts w:ascii="Times New Roman" w:hAnsi="Times New Roman" w:cs="Times New Roman"/>
          <w:b/>
          <w:sz w:val="24"/>
          <w:szCs w:val="24"/>
        </w:rPr>
        <w:t xml:space="preserve">«2 .ЦЕЛИ, СОДЕРЖАНИЕ ДЕЯТЕЛЬНОСТИ, ФУНКЦИИ, ПРАВА И ОБЯЗАННОСТИ САМОРЕГУЛИРУЕМОЙ ОРГАНИЗАЦИИ </w:t>
      </w:r>
      <w:bookmarkStart w:id="0" w:name="_Ref188032770"/>
    </w:p>
    <w:p w:rsidR="00520057" w:rsidRPr="00192643" w:rsidRDefault="00520057" w:rsidP="00667F07">
      <w:pPr>
        <w:ind w:firstLine="709"/>
        <w:rPr>
          <w:rFonts w:ascii="Times New Roman" w:hAnsi="Times New Roman" w:cs="Times New Roman"/>
          <w:sz w:val="24"/>
          <w:szCs w:val="24"/>
        </w:rPr>
      </w:pPr>
      <w:r w:rsidRPr="00192643">
        <w:rPr>
          <w:rFonts w:ascii="Times New Roman" w:hAnsi="Times New Roman" w:cs="Times New Roman"/>
          <w:sz w:val="24"/>
          <w:szCs w:val="24"/>
        </w:rPr>
        <w:lastRenderedPageBreak/>
        <w:t xml:space="preserve">2.1. Основными целями деятельности Партнерства являются: </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2.1.1. </w:t>
      </w:r>
      <w:bookmarkEnd w:id="0"/>
      <w:r w:rsidRPr="00192643">
        <w:rPr>
          <w:rFonts w:ascii="Times New Roman" w:hAnsi="Times New Roman" w:cs="Times New Roman"/>
          <w:sz w:val="24"/>
          <w:szCs w:val="24"/>
        </w:rPr>
        <w:t xml:space="preserve">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по </w:t>
      </w:r>
      <w:r w:rsidR="00493EF7" w:rsidRPr="00192643">
        <w:rPr>
          <w:rFonts w:ascii="Times New Roman" w:hAnsi="Times New Roman" w:cs="Times New Roman"/>
          <w:sz w:val="24"/>
          <w:szCs w:val="24"/>
        </w:rPr>
        <w:t>подготовке проектной документации</w:t>
      </w:r>
      <w:r w:rsidRPr="00192643">
        <w:rPr>
          <w:rFonts w:ascii="Times New Roman" w:hAnsi="Times New Roman" w:cs="Times New Roman"/>
          <w:sz w:val="24"/>
          <w:szCs w:val="24"/>
        </w:rPr>
        <w:t>, которые оказывают влияние на безопасность объектов капитального строительства и выполняются членами Партнерства;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2.1.2. повышение качества выполнения </w:t>
      </w:r>
      <w:r w:rsidR="00493EF7" w:rsidRPr="00192643">
        <w:rPr>
          <w:rFonts w:ascii="Times New Roman" w:hAnsi="Times New Roman" w:cs="Times New Roman"/>
          <w:sz w:val="24"/>
          <w:szCs w:val="24"/>
        </w:rPr>
        <w:t>работ по подготовке проектной документации</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2.2. Содержание деятельности саморегулируемой организации: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2.2.1. разработка и утверждение предусмотренных статьей 55.5 Градостроительного кодекса РФ  документов саморегулируемой организации (далее – документы саморегулируемой организации): </w:t>
      </w:r>
    </w:p>
    <w:p w:rsidR="00493EF7" w:rsidRPr="00192643" w:rsidRDefault="00493EF7" w:rsidP="00667F07">
      <w:pPr>
        <w:pStyle w:val="ConsPlusNormal"/>
        <w:spacing w:line="276" w:lineRule="auto"/>
        <w:ind w:firstLine="540"/>
        <w:jc w:val="both"/>
        <w:rPr>
          <w:rFonts w:ascii="Times New Roman" w:hAnsi="Times New Roman" w:cs="Times New Roman"/>
          <w:sz w:val="24"/>
          <w:szCs w:val="24"/>
        </w:rPr>
      </w:pPr>
      <w:r w:rsidRPr="00192643">
        <w:rPr>
          <w:rFonts w:ascii="Times New Roman" w:hAnsi="Times New Roman" w:cs="Times New Roman"/>
          <w:sz w:val="24"/>
          <w:szCs w:val="24"/>
        </w:rPr>
        <w:t>1) Требования к выдаче членам саморегулируемой организации Некоммерческое партнерство «Балтийское объединение проектировщиков» свидетельств о допуске к работам по подготовке проектной документации (далее – требования к выдаче свидетельств о допуске) – документ, устанавливающий условия выдачи саморегулируемой организацией свидетельств о допуске к работам</w:t>
      </w:r>
      <w:r w:rsidR="007F079B">
        <w:rPr>
          <w:rFonts w:ascii="Times New Roman" w:hAnsi="Times New Roman" w:cs="Times New Roman"/>
          <w:sz w:val="24"/>
          <w:szCs w:val="24"/>
        </w:rPr>
        <w:t xml:space="preserve"> по</w:t>
      </w:r>
      <w:r w:rsidR="00697824">
        <w:rPr>
          <w:rFonts w:ascii="Times New Roman" w:hAnsi="Times New Roman" w:cs="Times New Roman"/>
          <w:sz w:val="24"/>
          <w:szCs w:val="24"/>
        </w:rPr>
        <w:t xml:space="preserve"> подготовке проектной документации</w:t>
      </w:r>
      <w:r w:rsidRPr="00192643">
        <w:rPr>
          <w:rFonts w:ascii="Times New Roman" w:hAnsi="Times New Roman" w:cs="Times New Roman"/>
          <w:sz w:val="24"/>
          <w:szCs w:val="24"/>
        </w:rPr>
        <w:t>, которые оказывают влияние на безопасность объектов капитального строительства (далее также – свидетельство о допуске).</w:t>
      </w:r>
    </w:p>
    <w:p w:rsidR="00493EF7" w:rsidRPr="00192643" w:rsidRDefault="00493EF7" w:rsidP="00667F07">
      <w:pPr>
        <w:pStyle w:val="ConsPlusNormal"/>
        <w:spacing w:line="276" w:lineRule="auto"/>
        <w:ind w:firstLine="540"/>
        <w:jc w:val="both"/>
        <w:rPr>
          <w:rFonts w:ascii="Times New Roman" w:hAnsi="Times New Roman" w:cs="Times New Roman"/>
          <w:sz w:val="24"/>
          <w:szCs w:val="24"/>
        </w:rPr>
      </w:pPr>
      <w:r w:rsidRPr="00192643">
        <w:rPr>
          <w:rFonts w:ascii="Times New Roman" w:hAnsi="Times New Roman" w:cs="Times New Roman"/>
          <w:sz w:val="24"/>
          <w:szCs w:val="24"/>
        </w:rPr>
        <w:t>2) Стандарты саморегулируемой организации Некоммерческое партнерство «Балтийское объединение проектировщиков» (далее – стандарты саморегулируемой организации) – документ, устанавливающий в соответствии с законодательством Российской Федерации о техническом регулировании правила выполнения работ, которые оказывают влияние на безопасность объектов капитального строительства, требования к результатам указанных работ, системе контроля за выполнением указанных работ;</w:t>
      </w:r>
    </w:p>
    <w:p w:rsidR="00493EF7" w:rsidRPr="00192643" w:rsidRDefault="00493EF7" w:rsidP="00667F07">
      <w:pPr>
        <w:pStyle w:val="ConsPlusNormal"/>
        <w:spacing w:line="276" w:lineRule="auto"/>
        <w:ind w:firstLine="540"/>
        <w:jc w:val="both"/>
        <w:rPr>
          <w:rFonts w:ascii="Times New Roman" w:hAnsi="Times New Roman" w:cs="Times New Roman"/>
          <w:sz w:val="24"/>
          <w:szCs w:val="24"/>
        </w:rPr>
      </w:pPr>
      <w:r w:rsidRPr="00192643">
        <w:rPr>
          <w:rFonts w:ascii="Times New Roman" w:hAnsi="Times New Roman" w:cs="Times New Roman"/>
          <w:sz w:val="24"/>
          <w:szCs w:val="24"/>
        </w:rPr>
        <w:t>3) Правила саморегулирования Некоммерческого партнерства «Балтийское объединение проектировщиков» (далее – правила саморегулирования) – документ, устанавливающий требования к предпринимательской деятельности членов саморегулируемой организации, за исключением требований, установленных законодательством Российской Федерации о техническом регулировании.</w:t>
      </w:r>
    </w:p>
    <w:p w:rsidR="00493EF7" w:rsidRPr="00192643" w:rsidRDefault="00493EF7" w:rsidP="00667F07">
      <w:pPr>
        <w:pStyle w:val="ConsPlusNormal"/>
        <w:spacing w:line="276" w:lineRule="auto"/>
        <w:ind w:firstLine="540"/>
        <w:jc w:val="both"/>
        <w:rPr>
          <w:rFonts w:ascii="Times New Roman" w:hAnsi="Times New Roman" w:cs="Times New Roman"/>
          <w:sz w:val="24"/>
          <w:szCs w:val="24"/>
        </w:rPr>
      </w:pPr>
      <w:r w:rsidRPr="00192643">
        <w:rPr>
          <w:rFonts w:ascii="Times New Roman" w:hAnsi="Times New Roman" w:cs="Times New Roman"/>
          <w:sz w:val="24"/>
          <w:szCs w:val="24"/>
        </w:rPr>
        <w:t>4) Правила контроля за соблюдением членами саморегулируемой организации Некоммерческое партнерство «Балтийское объединение проектировщиков» требований к выдаче свидетельств о допуске, требований стандартов саморегулируемой организации и правил саморегулирования (далее – правила контроля в области саморегулирования)  – документ, устанавливающий правила контроля за соблюдением членами саморегулируемой организации требований к выдаче свидетельств о допуске, требований стандартов саморегулируемых организаций и правил саморегулирования.</w:t>
      </w:r>
    </w:p>
    <w:p w:rsidR="00493EF7" w:rsidRPr="00192643" w:rsidRDefault="00493EF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5) Положение о мерах дисциплинарного воздействия за несоблюдение членами саморегулируемой организации Некоммерческое партнерство «Балтийское объединение проектировщиков» требований к выдаче свидетельств о допуске, правил контроля в </w:t>
      </w:r>
      <w:r w:rsidRPr="00192643">
        <w:rPr>
          <w:rFonts w:ascii="Times New Roman" w:hAnsi="Times New Roman" w:cs="Times New Roman"/>
          <w:sz w:val="24"/>
          <w:szCs w:val="24"/>
        </w:rPr>
        <w:lastRenderedPageBreak/>
        <w:t>области саморегулирования, требований технических регламентов, требований стандартов саморегулируемых организаций и правил саморегулирования» (далее – Положение о мерах дисциплинарного воздействия) – документ, устанавливающий систему мер дисциплинарного воздействия за несоблюдение членами саморегулируемой организации требований к выдаче свидетельств о допуске, правил контроля в области саморегулирования, требований технических регламентов, требований стандартов саморегулируемых организаций и правил саморегулирования;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2.2.2. осуществление контроля  за соблюдением членами саморегулируемой организации указанных в пункте 2.2.1 настоящего Устава документов саморегулируемой организации;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2.2.3. обеспечение имущественной ответственности членов саморегулируемой организации перед потребителями произведенных ими товаров (работ, услуг) и иными лицами.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 В соответствии с целями и определенным законом содержанием деятельности саморегулируемая организация Некоммерческое партнерство «Балтийск</w:t>
      </w:r>
      <w:r w:rsidR="00493EF7" w:rsidRPr="00192643">
        <w:rPr>
          <w:rFonts w:ascii="Times New Roman" w:hAnsi="Times New Roman" w:cs="Times New Roman"/>
          <w:sz w:val="24"/>
          <w:szCs w:val="24"/>
        </w:rPr>
        <w:t>ое объединение проектировщиков</w:t>
      </w:r>
      <w:r w:rsidR="00493EF7" w:rsidRPr="00192643">
        <w:rPr>
          <w:rFonts w:ascii="Times New Roman" w:hAnsi="Times New Roman" w:cs="Times New Roman"/>
          <w:b/>
          <w:sz w:val="24"/>
          <w:szCs w:val="24"/>
        </w:rPr>
        <w:t>»</w:t>
      </w:r>
      <w:r w:rsidRPr="00192643">
        <w:rPr>
          <w:rFonts w:ascii="Times New Roman" w:hAnsi="Times New Roman" w:cs="Times New Roman"/>
          <w:sz w:val="24"/>
          <w:szCs w:val="24"/>
        </w:rPr>
        <w:t xml:space="preserve">: </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2.3.1. разрабатывает и устанавливает требования к членству в саморегулируемой организации юридических лиц и (или) индивидуальных предпринимателей, осуществляющих</w:t>
      </w:r>
      <w:r w:rsidR="00493EF7" w:rsidRPr="00192643">
        <w:rPr>
          <w:rFonts w:ascii="Times New Roman" w:hAnsi="Times New Roman" w:cs="Times New Roman"/>
          <w:sz w:val="24"/>
          <w:szCs w:val="24"/>
        </w:rPr>
        <w:t xml:space="preserve"> подготовку проектной документации</w:t>
      </w:r>
      <w:r w:rsidR="008D7B15" w:rsidRPr="00192643">
        <w:rPr>
          <w:rFonts w:ascii="Times New Roman" w:hAnsi="Times New Roman" w:cs="Times New Roman"/>
          <w:sz w:val="24"/>
          <w:szCs w:val="24"/>
        </w:rPr>
        <w:t xml:space="preserve">, в том числе требования к </w:t>
      </w:r>
      <w:r w:rsidR="0020402C">
        <w:rPr>
          <w:rFonts w:ascii="Times New Roman" w:hAnsi="Times New Roman" w:cs="Times New Roman"/>
          <w:sz w:val="24"/>
          <w:szCs w:val="24"/>
        </w:rPr>
        <w:t>в</w:t>
      </w:r>
      <w:r w:rsidR="008D7B15" w:rsidRPr="00192643">
        <w:rPr>
          <w:rFonts w:ascii="Times New Roman" w:hAnsi="Times New Roman" w:cs="Times New Roman"/>
          <w:sz w:val="24"/>
          <w:szCs w:val="24"/>
        </w:rPr>
        <w:t>ступлению в саморегулируемую организацию</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2.3.2. определяет способы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и применяет их в порядке, установленном действующим законодательством, настоящим Уставом, документами и иными локальными нормативными актами саморегулируемой организации;</w:t>
      </w:r>
    </w:p>
    <w:p w:rsidR="00520057"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2.3.3. выдает членам саморегулируемой организации свидетельства о допуске к работам, которые оказывают влияние на безопасность объектов капитального строительства, в отношении видов работ, решение вопросов по выдаче свидетельства о допуске к которым отнесено общим собранием членов саморегулируемой организации к сфере деятельности саморегулируемой организации;</w:t>
      </w:r>
    </w:p>
    <w:p w:rsidR="007F079B" w:rsidRPr="00192643" w:rsidRDefault="007F079B" w:rsidP="00667F07">
      <w:pPr>
        <w:ind w:firstLine="709"/>
        <w:jc w:val="both"/>
        <w:rPr>
          <w:rFonts w:ascii="Times New Roman" w:hAnsi="Times New Roman" w:cs="Times New Roman"/>
          <w:sz w:val="24"/>
          <w:szCs w:val="24"/>
        </w:rPr>
      </w:pPr>
      <w:r>
        <w:rPr>
          <w:rFonts w:ascii="Times New Roman" w:hAnsi="Times New Roman" w:cs="Times New Roman"/>
          <w:sz w:val="24"/>
          <w:szCs w:val="24"/>
        </w:rPr>
        <w:t>2.3.4. осуществляет рассмотрение жалоб на действия членов саморегулируемой организации;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w:t>
      </w:r>
      <w:r w:rsidR="007F079B">
        <w:rPr>
          <w:rFonts w:ascii="Times New Roman" w:hAnsi="Times New Roman" w:cs="Times New Roman"/>
          <w:sz w:val="24"/>
          <w:szCs w:val="24"/>
        </w:rPr>
        <w:t>5</w:t>
      </w:r>
      <w:r w:rsidRPr="00192643">
        <w:rPr>
          <w:rFonts w:ascii="Times New Roman" w:hAnsi="Times New Roman" w:cs="Times New Roman"/>
          <w:sz w:val="24"/>
          <w:szCs w:val="24"/>
        </w:rPr>
        <w:t>. осуществляет контроль за деятельностью членов саморегулируемой организации в части соблюдения ими требований к выдаче свидетельств о допуске, стандартов саморегулируемой организации и правил саморегулирования;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w:t>
      </w:r>
      <w:r w:rsidR="007F079B">
        <w:rPr>
          <w:rFonts w:ascii="Times New Roman" w:hAnsi="Times New Roman" w:cs="Times New Roman"/>
          <w:sz w:val="24"/>
          <w:szCs w:val="24"/>
        </w:rPr>
        <w:t>6</w:t>
      </w:r>
      <w:r w:rsidRPr="00192643">
        <w:rPr>
          <w:rFonts w:ascii="Times New Roman" w:hAnsi="Times New Roman" w:cs="Times New Roman"/>
          <w:sz w:val="24"/>
          <w:szCs w:val="24"/>
        </w:rPr>
        <w:t>. применяет в отношении членов саморегулируемой организации предусмотренные документами саморегулируемой организации меры дисциплинарного воздействия за несоблюдение ими требований к выдаче свидетельств о допуске, стандартов саморегулируемой организации и правил саморегулирования;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2.3.</w:t>
      </w:r>
      <w:r w:rsidR="007F079B">
        <w:rPr>
          <w:rFonts w:ascii="Times New Roman" w:hAnsi="Times New Roman" w:cs="Times New Roman"/>
          <w:sz w:val="24"/>
          <w:szCs w:val="24"/>
        </w:rPr>
        <w:t>7</w:t>
      </w:r>
      <w:r w:rsidRPr="00192643">
        <w:rPr>
          <w:rFonts w:ascii="Times New Roman" w:hAnsi="Times New Roman" w:cs="Times New Roman"/>
          <w:sz w:val="24"/>
          <w:szCs w:val="24"/>
        </w:rPr>
        <w:t>. образует третейские суды для разрешения споров, возникающих между членами саморегулируемой организации, а также между ними и потребителями произведенных членами саморегулируемой организации товаров (работ, услуг), иными лицами, в соответствии с законодательством о третейских судах;</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w:t>
      </w:r>
      <w:r w:rsidR="007F079B">
        <w:rPr>
          <w:rFonts w:ascii="Times New Roman" w:hAnsi="Times New Roman" w:cs="Times New Roman"/>
          <w:sz w:val="24"/>
          <w:szCs w:val="24"/>
        </w:rPr>
        <w:t>8</w:t>
      </w:r>
      <w:r w:rsidRPr="00192643">
        <w:rPr>
          <w:rFonts w:ascii="Times New Roman" w:hAnsi="Times New Roman" w:cs="Times New Roman"/>
          <w:sz w:val="24"/>
          <w:szCs w:val="24"/>
        </w:rPr>
        <w:t>. 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уставом саморегулируемой организации и Положением об информационной открытости Некоммерческого партнерства «Балтийск</w:t>
      </w:r>
      <w:r w:rsidR="00493EF7" w:rsidRPr="00192643">
        <w:rPr>
          <w:rFonts w:ascii="Times New Roman" w:hAnsi="Times New Roman" w:cs="Times New Roman"/>
          <w:sz w:val="24"/>
          <w:szCs w:val="24"/>
        </w:rPr>
        <w:t>ое объединение проектировщиков</w:t>
      </w:r>
      <w:r w:rsidRPr="00192643">
        <w:rPr>
          <w:rFonts w:ascii="Times New Roman" w:hAnsi="Times New Roman" w:cs="Times New Roman"/>
          <w:sz w:val="24"/>
          <w:szCs w:val="24"/>
        </w:rPr>
        <w:t>» (далее – Положение об информационной открытости), утвержденным решением Общего собрания членов саморегулируемой организации;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w:t>
      </w:r>
      <w:r w:rsidR="007F079B">
        <w:rPr>
          <w:rFonts w:ascii="Times New Roman" w:hAnsi="Times New Roman" w:cs="Times New Roman"/>
          <w:sz w:val="24"/>
          <w:szCs w:val="24"/>
        </w:rPr>
        <w:t>9</w:t>
      </w:r>
      <w:r w:rsidRPr="00192643">
        <w:rPr>
          <w:rFonts w:ascii="Times New Roman" w:hAnsi="Times New Roman" w:cs="Times New Roman"/>
          <w:sz w:val="24"/>
          <w:szCs w:val="24"/>
        </w:rPr>
        <w:t xml:space="preserve">. представляет интересы членов саморегулируемой организации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Осуществляет взаимодействие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по вопросам, связанным с осуществлением саморегулирования;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w:t>
      </w:r>
      <w:r w:rsidR="007F079B">
        <w:rPr>
          <w:rFonts w:ascii="Times New Roman" w:hAnsi="Times New Roman" w:cs="Times New Roman"/>
          <w:sz w:val="24"/>
          <w:szCs w:val="24"/>
        </w:rPr>
        <w:t>10</w:t>
      </w:r>
      <w:r w:rsidRPr="00192643">
        <w:rPr>
          <w:rFonts w:ascii="Times New Roman" w:hAnsi="Times New Roman" w:cs="Times New Roman"/>
          <w:sz w:val="24"/>
          <w:szCs w:val="24"/>
        </w:rPr>
        <w:t>. организует профессиональное обучение, аттестацию работников членов саморегулируемой организации или сертификацию произведенных членами саморегулируемой организации товаров (работ, услуг);</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2.3.1</w:t>
      </w:r>
      <w:r w:rsidR="007F079B">
        <w:rPr>
          <w:rFonts w:ascii="Times New Roman" w:hAnsi="Times New Roman" w:cs="Times New Roman"/>
          <w:sz w:val="24"/>
          <w:szCs w:val="24"/>
        </w:rPr>
        <w:t>1</w:t>
      </w:r>
      <w:r w:rsidRPr="00192643">
        <w:rPr>
          <w:rFonts w:ascii="Times New Roman" w:hAnsi="Times New Roman" w:cs="Times New Roman"/>
          <w:sz w:val="24"/>
          <w:szCs w:val="24"/>
        </w:rPr>
        <w:t>. обеспечивает информационную открытость собственной деятельности и деятельности своих членов, опубликовывает информацию об этой деятельности в порядке, установленном настоящим действующим законодательством и Положением об информационной открытости;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2.3.1</w:t>
      </w:r>
      <w:r w:rsidR="007F079B">
        <w:rPr>
          <w:rFonts w:ascii="Times New Roman" w:hAnsi="Times New Roman" w:cs="Times New Roman"/>
          <w:sz w:val="24"/>
          <w:szCs w:val="24"/>
        </w:rPr>
        <w:t>2</w:t>
      </w:r>
      <w:r w:rsidRPr="00192643">
        <w:rPr>
          <w:rFonts w:ascii="Times New Roman" w:hAnsi="Times New Roman" w:cs="Times New Roman"/>
          <w:sz w:val="24"/>
          <w:szCs w:val="24"/>
        </w:rPr>
        <w:t xml:space="preserve">. принимает участие в совершенствовании нормативно-правовой базы, регламентирующей осуществление деятельности по </w:t>
      </w:r>
      <w:r w:rsidR="00493EF7" w:rsidRPr="00192643">
        <w:rPr>
          <w:rFonts w:ascii="Times New Roman" w:hAnsi="Times New Roman" w:cs="Times New Roman"/>
          <w:sz w:val="24"/>
          <w:szCs w:val="24"/>
        </w:rPr>
        <w:t>подготовке проектной документации</w:t>
      </w:r>
      <w:r w:rsidRPr="00192643">
        <w:rPr>
          <w:rFonts w:ascii="Times New Roman" w:hAnsi="Times New Roman" w:cs="Times New Roman"/>
          <w:sz w:val="24"/>
          <w:szCs w:val="24"/>
        </w:rPr>
        <w:t xml:space="preserve">. Разрабатывает и поддерживает системы контроля качества </w:t>
      </w:r>
      <w:r w:rsidR="00493EF7" w:rsidRPr="00192643">
        <w:rPr>
          <w:rFonts w:ascii="Times New Roman" w:hAnsi="Times New Roman" w:cs="Times New Roman"/>
          <w:sz w:val="24"/>
          <w:szCs w:val="24"/>
        </w:rPr>
        <w:t>осуществления деятельности в области архитектурно-строительного проектирования</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2.3.1</w:t>
      </w:r>
      <w:r w:rsidR="007F079B">
        <w:rPr>
          <w:rFonts w:ascii="Times New Roman" w:hAnsi="Times New Roman" w:cs="Times New Roman"/>
          <w:sz w:val="24"/>
          <w:szCs w:val="24"/>
        </w:rPr>
        <w:t>3</w:t>
      </w:r>
      <w:r w:rsidRPr="00192643">
        <w:rPr>
          <w:rFonts w:ascii="Times New Roman" w:hAnsi="Times New Roman" w:cs="Times New Roman"/>
          <w:sz w:val="24"/>
          <w:szCs w:val="24"/>
        </w:rPr>
        <w:t>. привлекает и распределяет финансовые, материальные, интеллектуальные и организационные ресурсы для создания и реализации проектов и программ, направленных на достижение целей и задач Партнерства;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2.3.1</w:t>
      </w:r>
      <w:r w:rsidR="007F079B">
        <w:rPr>
          <w:rFonts w:ascii="Times New Roman" w:hAnsi="Times New Roman" w:cs="Times New Roman"/>
          <w:sz w:val="24"/>
          <w:szCs w:val="24"/>
        </w:rPr>
        <w:t>4</w:t>
      </w:r>
      <w:r w:rsidRPr="00192643">
        <w:rPr>
          <w:rFonts w:ascii="Times New Roman" w:hAnsi="Times New Roman" w:cs="Times New Roman"/>
          <w:sz w:val="24"/>
          <w:szCs w:val="24"/>
        </w:rPr>
        <w:t xml:space="preserve">. участвует в разработке, экспертной оценке и реализации законодательных актов, других нормативных правовых актов, федеральных и региональных программ, иных документов в области </w:t>
      </w:r>
      <w:r w:rsidR="0020402C">
        <w:rPr>
          <w:rFonts w:ascii="Times New Roman" w:hAnsi="Times New Roman" w:cs="Times New Roman"/>
          <w:sz w:val="24"/>
          <w:szCs w:val="24"/>
        </w:rPr>
        <w:t>архитектурно-строительного проектирования</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2.3.1</w:t>
      </w:r>
      <w:r w:rsidR="007F079B">
        <w:rPr>
          <w:rFonts w:ascii="Times New Roman" w:hAnsi="Times New Roman" w:cs="Times New Roman"/>
          <w:sz w:val="24"/>
          <w:szCs w:val="24"/>
        </w:rPr>
        <w:t>5</w:t>
      </w:r>
      <w:r w:rsidRPr="00192643">
        <w:rPr>
          <w:rFonts w:ascii="Times New Roman" w:hAnsi="Times New Roman" w:cs="Times New Roman"/>
          <w:sz w:val="24"/>
          <w:szCs w:val="24"/>
        </w:rPr>
        <w:t>. разрабатывает и обновляет банк данных о деятельности</w:t>
      </w:r>
      <w:r w:rsidR="000E22CC" w:rsidRPr="00192643">
        <w:rPr>
          <w:rFonts w:ascii="Times New Roman" w:hAnsi="Times New Roman" w:cs="Times New Roman"/>
          <w:sz w:val="24"/>
          <w:szCs w:val="24"/>
        </w:rPr>
        <w:t xml:space="preserve"> компаний, осуществляющих работы по подготовке проектной документации</w:t>
      </w:r>
      <w:r w:rsidRPr="00192643">
        <w:rPr>
          <w:rFonts w:ascii="Times New Roman" w:hAnsi="Times New Roman" w:cs="Times New Roman"/>
          <w:sz w:val="24"/>
          <w:szCs w:val="24"/>
        </w:rPr>
        <w:t>, в первую очередь членов Партнерства, использует эти данные в интересах Партнерства и его членов, участвует в информационном обмене с другими организациями;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2.3.1</w:t>
      </w:r>
      <w:r w:rsidR="007F079B">
        <w:rPr>
          <w:rFonts w:ascii="Times New Roman" w:hAnsi="Times New Roman" w:cs="Times New Roman"/>
          <w:sz w:val="24"/>
          <w:szCs w:val="24"/>
        </w:rPr>
        <w:t>6</w:t>
      </w:r>
      <w:r w:rsidRPr="00192643">
        <w:rPr>
          <w:rFonts w:ascii="Times New Roman" w:hAnsi="Times New Roman" w:cs="Times New Roman"/>
          <w:sz w:val="24"/>
          <w:szCs w:val="24"/>
        </w:rPr>
        <w:t>. выполняет иные функции, не противоречащие законодательству Российской Федерации и целям Партнерства.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2.4. В соответствии с установленными в пункте 2.3 настоящего Устава основными функциями в процессе осуществления своей деятельности </w:t>
      </w:r>
      <w:r w:rsidRPr="00192643">
        <w:rPr>
          <w:rFonts w:ascii="Times New Roman" w:hAnsi="Times New Roman" w:cs="Times New Roman"/>
          <w:b/>
          <w:sz w:val="24"/>
          <w:szCs w:val="24"/>
        </w:rPr>
        <w:t>саморегулируемая организация имеет право:</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2.4.1. осуществлять контроль за деятельностью своих членов в части соблюдения ими требований к выдаче свидетельств о допуске, стандартов саморегулируемой организации и правил саморегулирования;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2.4.2. от своего имени оспаривать в установленном законодательством Российской Федерации порядке любые акты, решения и (или) действия (бездействие)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нарушающие права и законные интересы саморегулируемой организации, ее члена или членов либо создающие угрозу такого нарушения;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2.4.3.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 независимых экспертиз проектов нормативных правовых актов;</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2.4.4.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2.4.5. запрашивать в органах государственной власти Российской Федерации, органах государственной власти субъектов Российской Федерации и органах местного самоуправления информацию и получать от этих органов информацию, необходимую для выполнения саморегулируемой организацией возложенных на нее федеральными законами функций в установленном федеральными законами порядке;</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2.4.6. разрабатывать программы, планы подготовки, переподготовки и повышения квалификации специалистов в сфере</w:t>
      </w:r>
      <w:r w:rsidR="00D901C2" w:rsidRPr="00D901C2">
        <w:rPr>
          <w:rFonts w:ascii="Times New Roman" w:hAnsi="Times New Roman" w:cs="Times New Roman"/>
          <w:sz w:val="24"/>
          <w:szCs w:val="24"/>
        </w:rPr>
        <w:t xml:space="preserve"> </w:t>
      </w:r>
      <w:r w:rsidR="00493EF7" w:rsidRPr="00192643">
        <w:rPr>
          <w:rFonts w:ascii="Times New Roman" w:hAnsi="Times New Roman" w:cs="Times New Roman"/>
          <w:sz w:val="24"/>
          <w:szCs w:val="24"/>
        </w:rPr>
        <w:t>подготовки проектной документации</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2.4.7. организовывать и принимать участие в проведении конкурсов, выставок конференций, конференций, совещаний, семинаров, форумов и иных мероприятий, направленных на стимулирование членов саморегулируемой организации к повышению надежности и эффективности их деятельности и повышению качества производимых ими товаров (работ, услуг), а также на распространение положительного опыта в сфере</w:t>
      </w:r>
      <w:r w:rsidR="00493EF7" w:rsidRPr="00192643">
        <w:rPr>
          <w:rFonts w:ascii="Times New Roman" w:hAnsi="Times New Roman" w:cs="Times New Roman"/>
          <w:sz w:val="24"/>
          <w:szCs w:val="24"/>
        </w:rPr>
        <w:t xml:space="preserve"> подготовки проектной документации</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 xml:space="preserve">2.4.8. выпускать печатную продукцию, направленную на повышение информированности общества о деятельности Партнерства и его членов, а также о новейших достижениях и тенденциях в сфере </w:t>
      </w:r>
      <w:r w:rsidR="00E62F09" w:rsidRPr="00192643">
        <w:rPr>
          <w:rFonts w:ascii="Times New Roman" w:hAnsi="Times New Roman" w:cs="Times New Roman"/>
          <w:sz w:val="24"/>
          <w:szCs w:val="24"/>
        </w:rPr>
        <w:t>подготовки проектной документации</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2.4.9. учреждать средства массовой информации, в том числе печатные издания;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2.4.10. в порядке, установленном действующим законодательством, и с соблюдением ограничений, установленных для саморегулируемых организаций, принимать участие, в том числе и на этапе создания, в некоммерческих организациях и иных юридических лицах;</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2.4.11. саморегулируемая организация наряду с указанными выше правами имеет иные права, прямо не ограниченные законодательством Российской Федерации и настоящим Уставом.</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2.5. Саморегулируемая организация, ее органы управления, специализированные органы и работники </w:t>
      </w:r>
      <w:r w:rsidRPr="00192643">
        <w:rPr>
          <w:rFonts w:ascii="Times New Roman" w:hAnsi="Times New Roman" w:cs="Times New Roman"/>
          <w:b/>
          <w:sz w:val="24"/>
          <w:szCs w:val="24"/>
        </w:rPr>
        <w:t>обязаны</w:t>
      </w:r>
      <w:r w:rsidRPr="00192643">
        <w:rPr>
          <w:rFonts w:ascii="Times New Roman" w:hAnsi="Times New Roman" w:cs="Times New Roman"/>
          <w:sz w:val="24"/>
          <w:szCs w:val="24"/>
        </w:rPr>
        <w:t xml:space="preserve"> соблюдать требования законодательства Российской Федерации, настоящего Устава, документов саморегулируемой организации и иных локальных нормативных актов.</w:t>
      </w:r>
    </w:p>
    <w:p w:rsidR="00520057" w:rsidRPr="00192643" w:rsidRDefault="00520057" w:rsidP="00667F07">
      <w:pPr>
        <w:ind w:firstLine="709"/>
        <w:jc w:val="both"/>
        <w:rPr>
          <w:rFonts w:ascii="Times New Roman" w:hAnsi="Times New Roman" w:cs="Times New Roman"/>
          <w:b/>
          <w:sz w:val="24"/>
          <w:szCs w:val="24"/>
        </w:rPr>
      </w:pPr>
      <w:r w:rsidRPr="00192643">
        <w:rPr>
          <w:rFonts w:ascii="Times New Roman" w:hAnsi="Times New Roman" w:cs="Times New Roman"/>
          <w:sz w:val="24"/>
          <w:szCs w:val="24"/>
        </w:rPr>
        <w:t xml:space="preserve">2.6. Саморегулируемая организация </w:t>
      </w:r>
      <w:r w:rsidRPr="00192643">
        <w:rPr>
          <w:rFonts w:ascii="Times New Roman" w:hAnsi="Times New Roman" w:cs="Times New Roman"/>
          <w:b/>
          <w:sz w:val="24"/>
          <w:szCs w:val="24"/>
        </w:rPr>
        <w:t>не вправе:</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2.6.1. осуществлять предпринимательскую деятельность;</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2.6.2. учреждать хозяйственные товарищества и общества, осуществляющие предпринимательскую деятельность в сфере</w:t>
      </w:r>
      <w:r w:rsidR="00D901C2" w:rsidRPr="00D901C2">
        <w:rPr>
          <w:rFonts w:ascii="Times New Roman" w:hAnsi="Times New Roman" w:cs="Times New Roman"/>
          <w:sz w:val="24"/>
          <w:szCs w:val="24"/>
        </w:rPr>
        <w:t xml:space="preserve"> </w:t>
      </w:r>
      <w:r w:rsidR="00E62F09" w:rsidRPr="00192643">
        <w:rPr>
          <w:rFonts w:ascii="Times New Roman" w:hAnsi="Times New Roman" w:cs="Times New Roman"/>
          <w:sz w:val="24"/>
          <w:szCs w:val="24"/>
        </w:rPr>
        <w:t>подготовки проектной документации</w:t>
      </w:r>
      <w:r w:rsidRPr="00192643">
        <w:rPr>
          <w:rFonts w:ascii="Times New Roman" w:hAnsi="Times New Roman" w:cs="Times New Roman"/>
          <w:sz w:val="24"/>
          <w:szCs w:val="24"/>
        </w:rPr>
        <w:t>, и становиться участником таких хозяйственных товариществ и обществ;</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2.6.3.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(далее – конфликт интересов) или создающие угрозу возникновения конфликта интересов:</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предоставлять принадлежащее ему имущество в залог в обеспечение исполнения обязательств иных лиц;</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выдавать поручительства за иных лиц, за исключением своих работников;</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приобретать акции, облигации и иные ценные бумаги, выпущенные членами саморегулируемой организации;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обеспечивать исполнение своих обязательств залогом имущества членов саморегулируемой организации, выданными ими гарантиями и поручительствами;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выступать посредником (комиссионером, агентом) по реализации товаров (работ, услуг), произведенных членами саморегулируемой организации;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совершать иные сделки, влекущие конфликт интересов в случаях, предусмотренных законодательством Российской Федерации.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 </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1</w:t>
      </w:r>
      <w:r w:rsidR="00554B1A">
        <w:rPr>
          <w:rFonts w:ascii="Times New Roman" w:hAnsi="Times New Roman" w:cs="Times New Roman"/>
          <w:sz w:val="24"/>
          <w:szCs w:val="24"/>
        </w:rPr>
        <w:t>1</w:t>
      </w:r>
      <w:r w:rsidRPr="00192643">
        <w:rPr>
          <w:rFonts w:ascii="Times New Roman" w:hAnsi="Times New Roman" w:cs="Times New Roman"/>
          <w:sz w:val="24"/>
          <w:szCs w:val="24"/>
        </w:rPr>
        <w:t>. Пункт 3.2 Устава изложить в новой редакции: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«3.2. Членами Партнерства могут быть юридические лица, в том числе иностранные юридические лица, и (или) индивидуальные предприниматели, осуществляющие </w:t>
      </w:r>
      <w:r w:rsidR="00E62F09" w:rsidRPr="00192643">
        <w:rPr>
          <w:rFonts w:ascii="Times New Roman" w:hAnsi="Times New Roman" w:cs="Times New Roman"/>
          <w:sz w:val="24"/>
          <w:szCs w:val="24"/>
        </w:rPr>
        <w:t>подготовку проектной документации</w:t>
      </w:r>
      <w:r w:rsidRPr="00192643">
        <w:rPr>
          <w:rFonts w:ascii="Times New Roman" w:hAnsi="Times New Roman" w:cs="Times New Roman"/>
          <w:sz w:val="24"/>
          <w:szCs w:val="24"/>
        </w:rPr>
        <w:t xml:space="preserve"> или намеревающиеся осуществлять такую деятельность, зарегистрированные в установленном порядке на территории Российской Федерации,</w:t>
      </w:r>
      <w:r w:rsidRPr="00192643">
        <w:rPr>
          <w:rFonts w:ascii="Times New Roman" w:hAnsi="Times New Roman" w:cs="Times New Roman"/>
          <w:snapToGrid w:val="0"/>
          <w:sz w:val="24"/>
          <w:szCs w:val="24"/>
        </w:rPr>
        <w:t xml:space="preserve"> соответствующие требованиям к выдаче свидетельств о допуске к одному или нескольким видам работ по </w:t>
      </w:r>
      <w:r w:rsidR="00E62F09" w:rsidRPr="00192643">
        <w:rPr>
          <w:rFonts w:ascii="Times New Roman" w:hAnsi="Times New Roman" w:cs="Times New Roman"/>
          <w:snapToGrid w:val="0"/>
          <w:sz w:val="24"/>
          <w:szCs w:val="24"/>
        </w:rPr>
        <w:t>подготовке проектной документации</w:t>
      </w:r>
      <w:r w:rsidRPr="00192643">
        <w:rPr>
          <w:rFonts w:ascii="Times New Roman" w:hAnsi="Times New Roman" w:cs="Times New Roman"/>
          <w:snapToGrid w:val="0"/>
          <w:sz w:val="24"/>
          <w:szCs w:val="24"/>
        </w:rPr>
        <w:t>, которые оказывают влияние на безопасность объектов капитального строительства,</w:t>
      </w:r>
      <w:r w:rsidRPr="00192643">
        <w:rPr>
          <w:rFonts w:ascii="Times New Roman" w:hAnsi="Times New Roman" w:cs="Times New Roman"/>
          <w:sz w:val="24"/>
          <w:szCs w:val="24"/>
        </w:rPr>
        <w:t xml:space="preserve"> признающие и выполняющие требования настоящего Устава, документов и иных локальных нормативных актов саморегулируемой организации, уплатившие вступительный взнос, взнос в компенсационный фонд, регулярно уплачивающие членские взносы». </w:t>
      </w:r>
    </w:p>
    <w:p w:rsidR="00520057" w:rsidRPr="00192643" w:rsidRDefault="00520057" w:rsidP="00667F07">
      <w:pPr>
        <w:ind w:firstLine="709"/>
        <w:jc w:val="both"/>
        <w:rPr>
          <w:rFonts w:ascii="Times New Roman" w:hAnsi="Times New Roman" w:cs="Times New Roman"/>
          <w:sz w:val="24"/>
          <w:szCs w:val="24"/>
        </w:rPr>
      </w:pPr>
    </w:p>
    <w:p w:rsidR="00B64BB6" w:rsidRDefault="00520057">
      <w:pPr>
        <w:spacing w:line="240" w:lineRule="auto"/>
        <w:ind w:firstLine="709"/>
        <w:jc w:val="both"/>
        <w:rPr>
          <w:rFonts w:ascii="Times New Roman" w:hAnsi="Times New Roman" w:cs="Times New Roman"/>
          <w:sz w:val="24"/>
          <w:szCs w:val="24"/>
        </w:rPr>
      </w:pPr>
      <w:r w:rsidRPr="00192643">
        <w:rPr>
          <w:rFonts w:ascii="Times New Roman" w:hAnsi="Times New Roman" w:cs="Times New Roman"/>
          <w:sz w:val="24"/>
          <w:szCs w:val="24"/>
        </w:rPr>
        <w:t>1</w:t>
      </w:r>
      <w:r w:rsidR="00554B1A">
        <w:rPr>
          <w:rFonts w:ascii="Times New Roman" w:hAnsi="Times New Roman" w:cs="Times New Roman"/>
          <w:sz w:val="24"/>
          <w:szCs w:val="24"/>
        </w:rPr>
        <w:t>2</w:t>
      </w:r>
      <w:r w:rsidRPr="00192643">
        <w:rPr>
          <w:rFonts w:ascii="Times New Roman" w:hAnsi="Times New Roman" w:cs="Times New Roman"/>
          <w:sz w:val="24"/>
          <w:szCs w:val="24"/>
        </w:rPr>
        <w:t>. Пункт 3.3 Устава изложить в новой редакции:</w:t>
      </w:r>
    </w:p>
    <w:p w:rsidR="00B64BB6" w:rsidRDefault="00940A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Pr="00940A6C">
        <w:rPr>
          <w:rFonts w:ascii="Times New Roman" w:hAnsi="Times New Roman" w:cs="Times New Roman"/>
          <w:sz w:val="24"/>
          <w:szCs w:val="24"/>
        </w:rPr>
        <w:t xml:space="preserve">3.3. Решение о приеме юридических лиц и индивидуальных предпринимателей в члены Партнерства принимается Советом Партнерства. </w:t>
      </w:r>
    </w:p>
    <w:p w:rsidR="00B64BB6" w:rsidRDefault="00940A6C">
      <w:pPr>
        <w:spacing w:after="0" w:line="240" w:lineRule="auto"/>
        <w:ind w:firstLine="709"/>
        <w:jc w:val="both"/>
        <w:rPr>
          <w:rFonts w:ascii="Times New Roman" w:hAnsi="Times New Roman" w:cs="Times New Roman"/>
          <w:sz w:val="24"/>
          <w:szCs w:val="24"/>
        </w:rPr>
      </w:pPr>
      <w:r w:rsidRPr="00940A6C">
        <w:rPr>
          <w:rFonts w:ascii="Times New Roman" w:hAnsi="Times New Roman" w:cs="Times New Roman"/>
          <w:sz w:val="24"/>
          <w:szCs w:val="24"/>
        </w:rPr>
        <w:t>Членство в Партнерстве прекращается в случае:</w:t>
      </w:r>
    </w:p>
    <w:p w:rsidR="00B64BB6" w:rsidRDefault="00940A6C">
      <w:pPr>
        <w:spacing w:after="0" w:line="240" w:lineRule="auto"/>
        <w:ind w:firstLine="709"/>
        <w:jc w:val="both"/>
        <w:rPr>
          <w:rFonts w:ascii="Times New Roman" w:hAnsi="Times New Roman" w:cs="Times New Roman"/>
          <w:sz w:val="24"/>
          <w:szCs w:val="24"/>
        </w:rPr>
      </w:pPr>
      <w:r w:rsidRPr="00940A6C">
        <w:rPr>
          <w:rFonts w:ascii="Times New Roman" w:hAnsi="Times New Roman" w:cs="Times New Roman"/>
          <w:sz w:val="24"/>
          <w:szCs w:val="24"/>
        </w:rPr>
        <w:t>- добровольного выхода юридического лица или индивидуального предпринимателя из членов Партнерства;</w:t>
      </w:r>
    </w:p>
    <w:p w:rsidR="00B64BB6" w:rsidRDefault="00940A6C">
      <w:pPr>
        <w:spacing w:after="0" w:line="240" w:lineRule="auto"/>
        <w:ind w:firstLine="709"/>
        <w:jc w:val="both"/>
        <w:rPr>
          <w:rFonts w:ascii="Times New Roman" w:hAnsi="Times New Roman" w:cs="Times New Roman"/>
          <w:sz w:val="24"/>
          <w:szCs w:val="24"/>
        </w:rPr>
      </w:pPr>
      <w:r w:rsidRPr="00940A6C">
        <w:rPr>
          <w:rFonts w:ascii="Times New Roman" w:hAnsi="Times New Roman" w:cs="Times New Roman"/>
          <w:sz w:val="24"/>
          <w:szCs w:val="24"/>
        </w:rPr>
        <w:t>- исключения из членов Партнерства;</w:t>
      </w:r>
    </w:p>
    <w:p w:rsidR="00B64BB6" w:rsidRDefault="00940A6C">
      <w:pPr>
        <w:autoSpaceDE w:val="0"/>
        <w:autoSpaceDN w:val="0"/>
        <w:adjustRightInd w:val="0"/>
        <w:spacing w:after="0" w:line="240" w:lineRule="auto"/>
        <w:ind w:firstLine="720"/>
        <w:jc w:val="both"/>
        <w:rPr>
          <w:rFonts w:ascii="Times New Roman" w:hAnsi="Times New Roman" w:cs="Times New Roman"/>
          <w:sz w:val="24"/>
          <w:szCs w:val="24"/>
        </w:rPr>
      </w:pPr>
      <w:r w:rsidRPr="00940A6C">
        <w:rPr>
          <w:rFonts w:ascii="Times New Roman" w:hAnsi="Times New Roman" w:cs="Times New Roman"/>
          <w:sz w:val="24"/>
          <w:szCs w:val="24"/>
        </w:rPr>
        <w:t>- смерти индивидуального предпринимателя - члена Партнерства или ликвидации юридического лица – члена Партнерства.</w:t>
      </w:r>
    </w:p>
    <w:p w:rsidR="00B64BB6" w:rsidRDefault="00940A6C">
      <w:pPr>
        <w:autoSpaceDE w:val="0"/>
        <w:autoSpaceDN w:val="0"/>
        <w:adjustRightInd w:val="0"/>
        <w:spacing w:after="0" w:line="240" w:lineRule="auto"/>
        <w:ind w:firstLine="720"/>
        <w:jc w:val="both"/>
        <w:rPr>
          <w:rFonts w:ascii="Times New Roman" w:hAnsi="Times New Roman" w:cs="Times New Roman"/>
          <w:sz w:val="24"/>
          <w:szCs w:val="24"/>
        </w:rPr>
      </w:pPr>
      <w:r w:rsidRPr="00940A6C">
        <w:rPr>
          <w:rFonts w:ascii="Times New Roman" w:hAnsi="Times New Roman" w:cs="Times New Roman"/>
          <w:sz w:val="24"/>
          <w:szCs w:val="24"/>
        </w:rPr>
        <w:t>Партнерство принимает решение об исключении из членов Партнерства индивидуального предпринимателя или юридического лица в случае:</w:t>
      </w:r>
    </w:p>
    <w:p w:rsidR="00B64BB6" w:rsidRDefault="00940A6C">
      <w:pPr>
        <w:autoSpaceDE w:val="0"/>
        <w:autoSpaceDN w:val="0"/>
        <w:adjustRightInd w:val="0"/>
        <w:spacing w:after="0" w:line="240" w:lineRule="auto"/>
        <w:ind w:firstLine="720"/>
        <w:jc w:val="both"/>
        <w:rPr>
          <w:rFonts w:ascii="Times New Roman" w:hAnsi="Times New Roman" w:cs="Times New Roman"/>
          <w:sz w:val="24"/>
          <w:szCs w:val="24"/>
        </w:rPr>
      </w:pPr>
      <w:r w:rsidRPr="00940A6C">
        <w:rPr>
          <w:rFonts w:ascii="Times New Roman" w:hAnsi="Times New Roman" w:cs="Times New Roman"/>
          <w:sz w:val="24"/>
          <w:szCs w:val="24"/>
        </w:rPr>
        <w:t>- несоблюдения членом Партнерства требований технических регламентов, повлекшего за собой причинение вреда;</w:t>
      </w:r>
    </w:p>
    <w:p w:rsidR="00B64BB6" w:rsidRDefault="00940A6C">
      <w:pPr>
        <w:autoSpaceDE w:val="0"/>
        <w:autoSpaceDN w:val="0"/>
        <w:adjustRightInd w:val="0"/>
        <w:spacing w:after="0" w:line="240" w:lineRule="auto"/>
        <w:ind w:firstLine="720"/>
        <w:jc w:val="both"/>
        <w:rPr>
          <w:rFonts w:ascii="Times New Roman" w:hAnsi="Times New Roman" w:cs="Times New Roman"/>
          <w:sz w:val="24"/>
          <w:szCs w:val="24"/>
        </w:rPr>
      </w:pPr>
      <w:r w:rsidRPr="00940A6C">
        <w:rPr>
          <w:rFonts w:ascii="Times New Roman" w:hAnsi="Times New Roman" w:cs="Times New Roman"/>
          <w:sz w:val="24"/>
          <w:szCs w:val="24"/>
        </w:rPr>
        <w:t>- неоднократного в течение одного года или грубого нарушения членом Партнерства требований к выдаче свидетельств о допуске, требований технических регламентов, правил контроля в области саморегулирования, требований стандартов саморегулируемой организации и (или) требований правил саморегулирования;</w:t>
      </w:r>
    </w:p>
    <w:p w:rsidR="00B64BB6" w:rsidRDefault="00940A6C">
      <w:pPr>
        <w:autoSpaceDE w:val="0"/>
        <w:autoSpaceDN w:val="0"/>
        <w:adjustRightInd w:val="0"/>
        <w:spacing w:after="0" w:line="240" w:lineRule="auto"/>
        <w:ind w:firstLine="720"/>
        <w:jc w:val="both"/>
        <w:rPr>
          <w:rFonts w:ascii="Times New Roman" w:hAnsi="Times New Roman" w:cs="Times New Roman"/>
          <w:sz w:val="24"/>
          <w:szCs w:val="24"/>
        </w:rPr>
      </w:pPr>
      <w:r w:rsidRPr="00940A6C">
        <w:rPr>
          <w:rFonts w:ascii="Times New Roman" w:hAnsi="Times New Roman" w:cs="Times New Roman"/>
          <w:sz w:val="24"/>
          <w:szCs w:val="24"/>
        </w:rPr>
        <w:t>- неоднократной неуплаты в течение одного года или несвоевременной уплаты в течение одного года членских взносов;</w:t>
      </w:r>
    </w:p>
    <w:p w:rsidR="00B64BB6" w:rsidRDefault="00940A6C">
      <w:pPr>
        <w:autoSpaceDE w:val="0"/>
        <w:autoSpaceDN w:val="0"/>
        <w:adjustRightInd w:val="0"/>
        <w:spacing w:after="0" w:line="240" w:lineRule="auto"/>
        <w:ind w:firstLine="720"/>
        <w:jc w:val="both"/>
        <w:rPr>
          <w:rFonts w:ascii="Times New Roman" w:hAnsi="Times New Roman" w:cs="Times New Roman"/>
          <w:sz w:val="24"/>
          <w:szCs w:val="24"/>
        </w:rPr>
      </w:pPr>
      <w:r w:rsidRPr="00940A6C">
        <w:rPr>
          <w:rFonts w:ascii="Times New Roman" w:hAnsi="Times New Roman" w:cs="Times New Roman"/>
          <w:sz w:val="24"/>
          <w:szCs w:val="24"/>
        </w:rPr>
        <w:t>- невнесения взноса в компенсационный фонд саморегулируемой организации в установленный срок;</w:t>
      </w:r>
    </w:p>
    <w:p w:rsidR="00B64BB6" w:rsidRDefault="00940A6C">
      <w:pPr>
        <w:autoSpaceDE w:val="0"/>
        <w:autoSpaceDN w:val="0"/>
        <w:adjustRightInd w:val="0"/>
        <w:spacing w:after="0" w:line="240" w:lineRule="auto"/>
        <w:ind w:firstLine="720"/>
        <w:jc w:val="both"/>
        <w:rPr>
          <w:rFonts w:ascii="Times New Roman" w:hAnsi="Times New Roman" w:cs="Times New Roman"/>
          <w:sz w:val="24"/>
          <w:szCs w:val="24"/>
        </w:rPr>
      </w:pPr>
      <w:r w:rsidRPr="00940A6C">
        <w:rPr>
          <w:rFonts w:ascii="Times New Roman" w:hAnsi="Times New Roman" w:cs="Times New Roman"/>
          <w:sz w:val="24"/>
          <w:szCs w:val="24"/>
        </w:rPr>
        <w:t>-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w:t>
      </w:r>
    </w:p>
    <w:p w:rsidR="00B64BB6" w:rsidRDefault="00940A6C">
      <w:pPr>
        <w:autoSpaceDE w:val="0"/>
        <w:autoSpaceDN w:val="0"/>
        <w:adjustRightInd w:val="0"/>
        <w:spacing w:after="0" w:line="240" w:lineRule="auto"/>
        <w:ind w:firstLine="720"/>
        <w:jc w:val="both"/>
        <w:rPr>
          <w:rFonts w:ascii="Times New Roman" w:hAnsi="Times New Roman" w:cs="Times New Roman"/>
          <w:sz w:val="24"/>
          <w:szCs w:val="24"/>
        </w:rPr>
      </w:pPr>
      <w:r w:rsidRPr="00940A6C">
        <w:rPr>
          <w:rFonts w:ascii="Times New Roman" w:hAnsi="Times New Roman" w:cs="Times New Roman"/>
          <w:sz w:val="24"/>
          <w:szCs w:val="24"/>
        </w:rPr>
        <w:t>Решение об исключении из членов Партнерства индивидуального предпринимателя или юридического лица принимается общим собранием членов Партнерства. В случае отсутствия у индивидуального предпринимателя или юридического лица свидетельства о допуске хотя бы к одному виду работ, которые оказывают влияние на безопасность объектов капитального строительства, решение об исключении из членов Партнерства индивидуального предпринимателя или юридического лица вправе принять постоянно действующий коллегиальный орган управления саморегулируемой организации.</w:t>
      </w:r>
    </w:p>
    <w:p w:rsidR="00B64BB6" w:rsidRDefault="00940A6C">
      <w:pPr>
        <w:spacing w:after="0" w:line="240" w:lineRule="auto"/>
        <w:ind w:firstLine="709"/>
        <w:jc w:val="both"/>
        <w:rPr>
          <w:rFonts w:ascii="Times New Roman" w:hAnsi="Times New Roman" w:cs="Times New Roman"/>
          <w:sz w:val="24"/>
          <w:szCs w:val="24"/>
        </w:rPr>
      </w:pPr>
      <w:r w:rsidRPr="00940A6C">
        <w:rPr>
          <w:rFonts w:ascii="Times New Roman" w:hAnsi="Times New Roman" w:cs="Times New Roman"/>
          <w:sz w:val="24"/>
          <w:szCs w:val="24"/>
        </w:rPr>
        <w:t xml:space="preserve">Порядок оформления и прохождения документов при приеме юридических лиц и (или) индивидуальных предпринимателей в Некоммерческое партнерство «Балтийское </w:t>
      </w:r>
      <w:r w:rsidRPr="00940A6C">
        <w:rPr>
          <w:rFonts w:ascii="Times New Roman" w:hAnsi="Times New Roman" w:cs="Times New Roman"/>
          <w:sz w:val="24"/>
          <w:szCs w:val="24"/>
        </w:rPr>
        <w:lastRenderedPageBreak/>
        <w:t>объединение проектировщиков» и выдаче свидетельств о допуске, а так же при прекращении членства в Партнерстве определяется в соответствии с Положением о членстве в Некоммерческом партнерстве «Балтийское объединение проектировщиков», утверждаемым Советом партнерства</w:t>
      </w:r>
      <w:r>
        <w:rPr>
          <w:rFonts w:ascii="Times New Roman" w:hAnsi="Times New Roman" w:cs="Times New Roman"/>
          <w:sz w:val="24"/>
          <w:szCs w:val="24"/>
        </w:rPr>
        <w:t>».</w:t>
      </w:r>
    </w:p>
    <w:p w:rsidR="00B64BB6" w:rsidRDefault="00B64BB6">
      <w:pPr>
        <w:spacing w:line="360" w:lineRule="auto"/>
        <w:ind w:firstLine="709"/>
        <w:jc w:val="both"/>
        <w:rPr>
          <w:rFonts w:ascii="Times New Roman" w:hAnsi="Times New Roman" w:cs="Times New Roman"/>
          <w:sz w:val="24"/>
          <w:szCs w:val="24"/>
        </w:rPr>
      </w:pPr>
    </w:p>
    <w:p w:rsidR="00B64BB6" w:rsidRDefault="00520057">
      <w:pPr>
        <w:spacing w:line="360" w:lineRule="auto"/>
        <w:ind w:firstLine="709"/>
        <w:jc w:val="both"/>
        <w:rPr>
          <w:rFonts w:ascii="Times New Roman" w:hAnsi="Times New Roman" w:cs="Times New Roman"/>
          <w:sz w:val="24"/>
          <w:szCs w:val="24"/>
        </w:rPr>
      </w:pPr>
      <w:r w:rsidRPr="00192643">
        <w:rPr>
          <w:rFonts w:ascii="Times New Roman" w:hAnsi="Times New Roman" w:cs="Times New Roman"/>
          <w:sz w:val="24"/>
          <w:szCs w:val="24"/>
        </w:rPr>
        <w:t>1</w:t>
      </w:r>
      <w:r w:rsidR="00554B1A">
        <w:rPr>
          <w:rFonts w:ascii="Times New Roman" w:hAnsi="Times New Roman" w:cs="Times New Roman"/>
          <w:sz w:val="24"/>
          <w:szCs w:val="24"/>
        </w:rPr>
        <w:t>3</w:t>
      </w:r>
      <w:r w:rsidRPr="00192643">
        <w:rPr>
          <w:rFonts w:ascii="Times New Roman" w:hAnsi="Times New Roman" w:cs="Times New Roman"/>
          <w:sz w:val="24"/>
          <w:szCs w:val="24"/>
        </w:rPr>
        <w:t>. Пункт 3.4 Устава изложить в новой редакции: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 Члены Партнерства имеют право:</w:t>
      </w:r>
    </w:p>
    <w:p w:rsidR="00520057" w:rsidRPr="00192643" w:rsidRDefault="0052005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3.4.1. участвовать в управлении делами Партнерства в порядке, устанавливаемом настоящим Уставом;</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3.4.2. избирать и быть избранными в органы управления Партнерством;</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3.4.3. в порядке, установленном настоящим Уставом и иными локальными нормативными актами Партнерства, участвовать в разработке внутренних документов Партнерства и вносить предложения по вопросам совершенствования деятельности Партнерства;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3.4.4. принимать участие в мероприятиях, проводимых Партнерством;</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3.4.5. непосредственно обращаться в Партнерство за содействием и помощью в защите своих интересов, по вопросам, связанным с осуществлением саморегулирования;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3.4.6. получать информацию о деятельности Партнерства и его органов управления, обращаться в органы управления Партнерства по любым вопросам, связанным с его деятельностью. Информация в ответ на письменные запросы (обращения) членов Партнерства предоставляется Партнерством в срок не позднее 30 (тридцати) дней с даты получения соответствующего запроса (обращения);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3.4.7. вносить предложения в повестку дня Общего собрания членов Партнерства;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3.4.8. передавать имущество и имущественные права Партнерству на праве собственности или ином праве;</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3.4.9. получать в случае ликвидации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Партнерства в его собственность, а также имущество, переданное Партнерству на ином праве, отличном от права собственности;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3.4.10. члены Партнерства обладают также и иными правами предусмотренными законодательством Российской Федерации и настоящим Уставом».</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1</w:t>
      </w:r>
      <w:r w:rsidR="00554B1A">
        <w:rPr>
          <w:rFonts w:ascii="Times New Roman" w:hAnsi="Times New Roman" w:cs="Times New Roman"/>
          <w:sz w:val="24"/>
          <w:szCs w:val="24"/>
        </w:rPr>
        <w:t>4</w:t>
      </w:r>
      <w:r w:rsidRPr="00192643">
        <w:rPr>
          <w:rFonts w:ascii="Times New Roman" w:hAnsi="Times New Roman" w:cs="Times New Roman"/>
          <w:sz w:val="24"/>
          <w:szCs w:val="24"/>
        </w:rPr>
        <w:t>. Пункт 3.6 Устава изложить в новой редакции: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«3.6. Члены Партнерства принимают на себя следующие обязательства:</w:t>
      </w:r>
    </w:p>
    <w:p w:rsidR="00520057" w:rsidRPr="00192643" w:rsidRDefault="0052005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3.6.1. соблюдать положения настоящего Устава, требования к выдаче свидетельств о допуске, стандарты саморегулируемой организации, правила саморегулирования и иные локальные нормативные акты Партнерства при осуществлении своей деятельности;</w:t>
      </w:r>
    </w:p>
    <w:p w:rsidR="00520057" w:rsidRPr="00192643" w:rsidRDefault="0052005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3.6.2. своевременно оплачивать вступительные, членские, целевые взносы и взносы в компенсационный фонд саморегулируемой организации;</w:t>
      </w:r>
    </w:p>
    <w:p w:rsidR="00520057" w:rsidRPr="00192643" w:rsidRDefault="00520057" w:rsidP="00667F07">
      <w:pPr>
        <w:tabs>
          <w:tab w:val="left" w:pos="0"/>
        </w:tabs>
        <w:ind w:firstLine="709"/>
        <w:jc w:val="both"/>
        <w:rPr>
          <w:rFonts w:ascii="Times New Roman" w:hAnsi="Times New Roman" w:cs="Times New Roman"/>
          <w:sz w:val="24"/>
          <w:szCs w:val="24"/>
        </w:rPr>
      </w:pPr>
      <w:r w:rsidRPr="00192643">
        <w:rPr>
          <w:rFonts w:ascii="Times New Roman" w:hAnsi="Times New Roman" w:cs="Times New Roman"/>
          <w:sz w:val="24"/>
          <w:szCs w:val="24"/>
        </w:rPr>
        <w:t>3.6.3. не разглашать конфиденциальную информацию о деятельности Партнерства, а также не предоставлять третьим лицам информацию, полученную от Партнерства;</w:t>
      </w:r>
    </w:p>
    <w:p w:rsidR="00520057" w:rsidRPr="00192643" w:rsidRDefault="00520057" w:rsidP="00667F07">
      <w:pPr>
        <w:tabs>
          <w:tab w:val="left" w:pos="0"/>
        </w:tabs>
        <w:ind w:firstLine="709"/>
        <w:jc w:val="both"/>
        <w:rPr>
          <w:rFonts w:ascii="Times New Roman" w:hAnsi="Times New Roman" w:cs="Times New Roman"/>
          <w:sz w:val="24"/>
          <w:szCs w:val="24"/>
        </w:rPr>
      </w:pPr>
      <w:r w:rsidRPr="00192643">
        <w:rPr>
          <w:rFonts w:ascii="Times New Roman" w:hAnsi="Times New Roman" w:cs="Times New Roman"/>
          <w:sz w:val="24"/>
          <w:szCs w:val="24"/>
        </w:rPr>
        <w:t>3.6.4. активно способствовать своей деятельностью и возможностями укреплению Партнерства и решению стоящих перед ним задач, учитывать общественное мнение и социальные последствия своей деятельности при решении задач Партнерства;</w:t>
      </w:r>
    </w:p>
    <w:p w:rsidR="00520057" w:rsidRPr="00192643" w:rsidRDefault="00520057" w:rsidP="00667F07">
      <w:pPr>
        <w:tabs>
          <w:tab w:val="left" w:pos="0"/>
        </w:tabs>
        <w:ind w:firstLine="709"/>
        <w:jc w:val="both"/>
        <w:rPr>
          <w:rFonts w:ascii="Times New Roman" w:hAnsi="Times New Roman" w:cs="Times New Roman"/>
          <w:sz w:val="24"/>
          <w:szCs w:val="24"/>
        </w:rPr>
      </w:pPr>
      <w:r w:rsidRPr="00192643">
        <w:rPr>
          <w:rFonts w:ascii="Times New Roman" w:hAnsi="Times New Roman" w:cs="Times New Roman"/>
          <w:sz w:val="24"/>
          <w:szCs w:val="24"/>
        </w:rPr>
        <w:t>3.6.5. раскрывать информацию о своей деятельности, подлежащую раскрытию в соответствии с законодательством Российской Федерации и установленными Партнерством требованиями;</w:t>
      </w:r>
    </w:p>
    <w:p w:rsidR="00520057" w:rsidRPr="00192643" w:rsidRDefault="0052005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3.6.6. уважать интересы других членов Партнерства, избегать действий, способных нанести ущерб другим членам или самому Партнерству, строго соблюдать условия договоров, контрактов и соглашений».</w:t>
      </w:r>
    </w:p>
    <w:p w:rsidR="00520057" w:rsidRPr="00192643" w:rsidRDefault="00520057" w:rsidP="00667F07">
      <w:pPr>
        <w:tabs>
          <w:tab w:val="left" w:pos="1080"/>
        </w:tabs>
        <w:ind w:firstLine="709"/>
        <w:jc w:val="both"/>
        <w:rPr>
          <w:rFonts w:ascii="Times New Roman" w:hAnsi="Times New Roman" w:cs="Times New Roman"/>
          <w:sz w:val="24"/>
          <w:szCs w:val="24"/>
        </w:rPr>
      </w:pPr>
    </w:p>
    <w:p w:rsidR="00E62F09" w:rsidRPr="00192643" w:rsidRDefault="00E62F09"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1</w:t>
      </w:r>
      <w:r w:rsidR="00554B1A">
        <w:rPr>
          <w:rFonts w:ascii="Times New Roman" w:hAnsi="Times New Roman" w:cs="Times New Roman"/>
          <w:sz w:val="24"/>
          <w:szCs w:val="24"/>
        </w:rPr>
        <w:t>5</w:t>
      </w:r>
      <w:r w:rsidRPr="00192643">
        <w:rPr>
          <w:rFonts w:ascii="Times New Roman" w:hAnsi="Times New Roman" w:cs="Times New Roman"/>
          <w:sz w:val="24"/>
          <w:szCs w:val="24"/>
        </w:rPr>
        <w:t>. Пункт 3.</w:t>
      </w:r>
      <w:r w:rsidR="00A40ED7" w:rsidRPr="00192643">
        <w:rPr>
          <w:rFonts w:ascii="Times New Roman" w:hAnsi="Times New Roman" w:cs="Times New Roman"/>
          <w:sz w:val="24"/>
          <w:szCs w:val="24"/>
        </w:rPr>
        <w:t>7</w:t>
      </w:r>
      <w:r w:rsidRPr="00192643">
        <w:rPr>
          <w:rFonts w:ascii="Times New Roman" w:hAnsi="Times New Roman" w:cs="Times New Roman"/>
          <w:sz w:val="24"/>
          <w:szCs w:val="24"/>
        </w:rPr>
        <w:t xml:space="preserve"> Устава изложить в новой редакции:</w:t>
      </w:r>
    </w:p>
    <w:p w:rsidR="00E62F09" w:rsidRPr="00192643" w:rsidRDefault="00E62F09"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w:t>
      </w:r>
      <w:r w:rsidR="00A40ED7" w:rsidRPr="00192643">
        <w:rPr>
          <w:rFonts w:ascii="Times New Roman" w:hAnsi="Times New Roman" w:cs="Times New Roman"/>
          <w:sz w:val="24"/>
          <w:szCs w:val="24"/>
        </w:rPr>
        <w:t>3.7. Лицу, прекратившему членство в саморегулируемой организации, не возвращаются уплаченные вступительный взнос, членские взносы и взносы в компенсационный фонд саморегулируемой организации</w:t>
      </w:r>
      <w:r w:rsidRPr="00192643">
        <w:rPr>
          <w:rFonts w:ascii="Times New Roman" w:hAnsi="Times New Roman" w:cs="Times New Roman"/>
          <w:sz w:val="24"/>
          <w:szCs w:val="24"/>
        </w:rPr>
        <w:t>»</w:t>
      </w:r>
      <w:r w:rsidR="00A40ED7" w:rsidRPr="00192643">
        <w:rPr>
          <w:rFonts w:ascii="Times New Roman" w:hAnsi="Times New Roman" w:cs="Times New Roman"/>
          <w:sz w:val="24"/>
          <w:szCs w:val="24"/>
        </w:rPr>
        <w:t>.</w:t>
      </w:r>
    </w:p>
    <w:p w:rsidR="00667F07" w:rsidRDefault="00667F07" w:rsidP="00667F07">
      <w:pPr>
        <w:tabs>
          <w:tab w:val="left" w:pos="1080"/>
        </w:tabs>
        <w:ind w:firstLine="709"/>
        <w:jc w:val="both"/>
        <w:rPr>
          <w:rFonts w:ascii="Times New Roman" w:hAnsi="Times New Roman" w:cs="Times New Roman"/>
          <w:sz w:val="24"/>
          <w:szCs w:val="24"/>
        </w:rPr>
      </w:pPr>
    </w:p>
    <w:p w:rsidR="00E62F09" w:rsidRPr="00192643" w:rsidRDefault="00E62F09"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1</w:t>
      </w:r>
      <w:r w:rsidR="00554B1A">
        <w:rPr>
          <w:rFonts w:ascii="Times New Roman" w:hAnsi="Times New Roman" w:cs="Times New Roman"/>
          <w:sz w:val="24"/>
          <w:szCs w:val="24"/>
        </w:rPr>
        <w:t>6</w:t>
      </w:r>
      <w:r w:rsidRPr="00192643">
        <w:rPr>
          <w:rFonts w:ascii="Times New Roman" w:hAnsi="Times New Roman" w:cs="Times New Roman"/>
          <w:sz w:val="24"/>
          <w:szCs w:val="24"/>
        </w:rPr>
        <w:t xml:space="preserve">. Пункт </w:t>
      </w:r>
      <w:r w:rsidR="00A40ED7" w:rsidRPr="00192643">
        <w:rPr>
          <w:rFonts w:ascii="Times New Roman" w:hAnsi="Times New Roman" w:cs="Times New Roman"/>
          <w:sz w:val="24"/>
          <w:szCs w:val="24"/>
        </w:rPr>
        <w:t>3.8</w:t>
      </w:r>
      <w:r w:rsidRPr="00192643">
        <w:rPr>
          <w:rFonts w:ascii="Times New Roman" w:hAnsi="Times New Roman" w:cs="Times New Roman"/>
          <w:sz w:val="24"/>
          <w:szCs w:val="24"/>
        </w:rPr>
        <w:t xml:space="preserve"> Устава изложить в новой редакции:</w:t>
      </w:r>
    </w:p>
    <w:p w:rsidR="00E62F09" w:rsidRPr="00192643" w:rsidRDefault="00A40ED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«3.8. Член Партнерства, вышедший из Партнерства или исключенный из Партнерства, не вправе требовать от Партнерства получения части имущества Партнерства или стоимости имущества, переданного им в собственность Партнерства».</w:t>
      </w:r>
    </w:p>
    <w:p w:rsidR="00A40ED7" w:rsidRPr="00192643" w:rsidRDefault="00A40ED7" w:rsidP="00667F07">
      <w:pPr>
        <w:tabs>
          <w:tab w:val="left" w:pos="1080"/>
        </w:tabs>
        <w:ind w:firstLine="709"/>
        <w:jc w:val="both"/>
        <w:rPr>
          <w:rFonts w:ascii="Times New Roman" w:hAnsi="Times New Roman" w:cs="Times New Roman"/>
          <w:sz w:val="24"/>
          <w:szCs w:val="24"/>
        </w:rPr>
      </w:pPr>
    </w:p>
    <w:p w:rsidR="00520057" w:rsidRPr="00192643" w:rsidRDefault="0052005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1</w:t>
      </w:r>
      <w:r w:rsidR="00554B1A">
        <w:rPr>
          <w:rFonts w:ascii="Times New Roman" w:hAnsi="Times New Roman" w:cs="Times New Roman"/>
          <w:sz w:val="24"/>
          <w:szCs w:val="24"/>
        </w:rPr>
        <w:t>7</w:t>
      </w:r>
      <w:r w:rsidRPr="00192643">
        <w:rPr>
          <w:rFonts w:ascii="Times New Roman" w:hAnsi="Times New Roman" w:cs="Times New Roman"/>
          <w:sz w:val="24"/>
          <w:szCs w:val="24"/>
        </w:rPr>
        <w:t>. Пункты  3.9., 3.10., 3.11.,</w:t>
      </w:r>
      <w:r w:rsidR="00A40ED7" w:rsidRPr="00192643">
        <w:rPr>
          <w:rFonts w:ascii="Times New Roman" w:hAnsi="Times New Roman" w:cs="Times New Roman"/>
          <w:sz w:val="24"/>
          <w:szCs w:val="24"/>
        </w:rPr>
        <w:t xml:space="preserve"> 3.12.,</w:t>
      </w:r>
      <w:r w:rsidRPr="00192643">
        <w:rPr>
          <w:rFonts w:ascii="Times New Roman" w:hAnsi="Times New Roman" w:cs="Times New Roman"/>
          <w:sz w:val="24"/>
          <w:szCs w:val="24"/>
        </w:rPr>
        <w:t xml:space="preserve"> 3.13. исключить.</w:t>
      </w:r>
    </w:p>
    <w:p w:rsidR="00520057" w:rsidRPr="00192643" w:rsidRDefault="00520057" w:rsidP="00667F07">
      <w:pPr>
        <w:tabs>
          <w:tab w:val="left" w:pos="1080"/>
        </w:tabs>
        <w:ind w:firstLine="709"/>
        <w:jc w:val="both"/>
        <w:rPr>
          <w:rFonts w:ascii="Times New Roman" w:hAnsi="Times New Roman" w:cs="Times New Roman"/>
          <w:sz w:val="24"/>
          <w:szCs w:val="24"/>
        </w:rPr>
      </w:pPr>
    </w:p>
    <w:p w:rsidR="00520057" w:rsidRPr="00192643" w:rsidRDefault="0052005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1</w:t>
      </w:r>
      <w:r w:rsidR="00554B1A">
        <w:rPr>
          <w:rFonts w:ascii="Times New Roman" w:hAnsi="Times New Roman" w:cs="Times New Roman"/>
          <w:sz w:val="24"/>
          <w:szCs w:val="24"/>
        </w:rPr>
        <w:t>8</w:t>
      </w:r>
      <w:r w:rsidRPr="00192643">
        <w:rPr>
          <w:rFonts w:ascii="Times New Roman" w:hAnsi="Times New Roman" w:cs="Times New Roman"/>
          <w:sz w:val="24"/>
          <w:szCs w:val="24"/>
        </w:rPr>
        <w:t>. Подпункт 4 пункта 4.1 Устава изложить в новой редакции:</w:t>
      </w:r>
    </w:p>
    <w:p w:rsidR="006064D0" w:rsidRPr="00192643" w:rsidRDefault="0052005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«4</w:t>
      </w:r>
      <w:r w:rsidR="00A40ED7" w:rsidRPr="00192643">
        <w:rPr>
          <w:rFonts w:ascii="Times New Roman" w:hAnsi="Times New Roman" w:cs="Times New Roman"/>
          <w:sz w:val="24"/>
          <w:szCs w:val="24"/>
        </w:rPr>
        <w:t>.1.4.</w:t>
      </w:r>
      <w:r w:rsidRPr="00192643">
        <w:rPr>
          <w:rFonts w:ascii="Times New Roman" w:hAnsi="Times New Roman" w:cs="Times New Roman"/>
          <w:sz w:val="24"/>
          <w:szCs w:val="24"/>
        </w:rPr>
        <w:t xml:space="preserve"> доходы от оказания образовательных услуг и деятельности по организации профессионального обучения, аттестации (повышения квалификации) работников членов саморегулируемой организации».</w:t>
      </w:r>
    </w:p>
    <w:p w:rsidR="00A40ED7" w:rsidRPr="00192643" w:rsidRDefault="00A40ED7" w:rsidP="00667F07">
      <w:pPr>
        <w:tabs>
          <w:tab w:val="left" w:pos="1080"/>
        </w:tabs>
        <w:ind w:firstLine="709"/>
        <w:jc w:val="both"/>
        <w:rPr>
          <w:rFonts w:ascii="Times New Roman" w:hAnsi="Times New Roman" w:cs="Times New Roman"/>
          <w:sz w:val="24"/>
          <w:szCs w:val="24"/>
        </w:rPr>
      </w:pPr>
    </w:p>
    <w:p w:rsidR="00A40ED7" w:rsidRPr="00192643" w:rsidRDefault="00A40ED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1</w:t>
      </w:r>
      <w:r w:rsidR="00554B1A">
        <w:rPr>
          <w:rFonts w:ascii="Times New Roman" w:hAnsi="Times New Roman" w:cs="Times New Roman"/>
          <w:sz w:val="24"/>
          <w:szCs w:val="24"/>
        </w:rPr>
        <w:t>9</w:t>
      </w:r>
      <w:r w:rsidRPr="00192643">
        <w:rPr>
          <w:rFonts w:ascii="Times New Roman" w:hAnsi="Times New Roman" w:cs="Times New Roman"/>
          <w:sz w:val="24"/>
          <w:szCs w:val="24"/>
        </w:rPr>
        <w:t>. Подпункт 5 пункта 4.1 Устава изложить в новой редакции:</w:t>
      </w:r>
    </w:p>
    <w:p w:rsidR="00A40ED7" w:rsidRPr="00192643" w:rsidRDefault="00A40ED7" w:rsidP="00667F07">
      <w:pPr>
        <w:tabs>
          <w:tab w:val="left" w:pos="1080"/>
        </w:tabs>
        <w:ind w:firstLine="709"/>
        <w:jc w:val="both"/>
        <w:rPr>
          <w:rFonts w:ascii="Times New Roman" w:hAnsi="Times New Roman" w:cs="Times New Roman"/>
          <w:sz w:val="24"/>
          <w:szCs w:val="24"/>
        </w:rPr>
      </w:pPr>
      <w:r w:rsidRPr="00192643">
        <w:rPr>
          <w:rFonts w:ascii="Times New Roman" w:hAnsi="Times New Roman" w:cs="Times New Roman"/>
          <w:sz w:val="24"/>
          <w:szCs w:val="24"/>
        </w:rPr>
        <w:t>«4.1.5. доходы от продажи информационных материалов»</w:t>
      </w:r>
      <w:r w:rsidR="004B4CB6" w:rsidRPr="00192643">
        <w:rPr>
          <w:rFonts w:ascii="Times New Roman" w:hAnsi="Times New Roman" w:cs="Times New Roman"/>
          <w:sz w:val="24"/>
          <w:szCs w:val="24"/>
        </w:rPr>
        <w:t>.</w:t>
      </w:r>
    </w:p>
    <w:p w:rsidR="00520057" w:rsidRPr="00192643" w:rsidRDefault="00520057" w:rsidP="00667F07">
      <w:pPr>
        <w:tabs>
          <w:tab w:val="left" w:pos="1080"/>
        </w:tabs>
        <w:ind w:firstLine="709"/>
        <w:jc w:val="both"/>
        <w:rPr>
          <w:rFonts w:ascii="Times New Roman" w:hAnsi="Times New Roman" w:cs="Times New Roman"/>
          <w:sz w:val="24"/>
          <w:szCs w:val="24"/>
        </w:rPr>
      </w:pPr>
    </w:p>
    <w:p w:rsidR="00520057" w:rsidRPr="00192643" w:rsidRDefault="00554B1A" w:rsidP="00667F07">
      <w:pPr>
        <w:tabs>
          <w:tab w:val="left" w:pos="1080"/>
        </w:tabs>
        <w:ind w:firstLine="709"/>
        <w:jc w:val="both"/>
        <w:rPr>
          <w:rFonts w:ascii="Times New Roman" w:hAnsi="Times New Roman" w:cs="Times New Roman"/>
          <w:sz w:val="24"/>
          <w:szCs w:val="24"/>
        </w:rPr>
      </w:pPr>
      <w:r>
        <w:rPr>
          <w:rFonts w:ascii="Times New Roman" w:hAnsi="Times New Roman" w:cs="Times New Roman"/>
          <w:sz w:val="24"/>
          <w:szCs w:val="24"/>
        </w:rPr>
        <w:t>20</w:t>
      </w:r>
      <w:r w:rsidR="00520057" w:rsidRPr="00192643">
        <w:rPr>
          <w:rFonts w:ascii="Times New Roman" w:hAnsi="Times New Roman" w:cs="Times New Roman"/>
          <w:sz w:val="24"/>
          <w:szCs w:val="24"/>
        </w:rPr>
        <w:t>. Изменить нумерацию подпунктов с 1 по 7 пункта 4.1 Устава – присвоить  указанным подпунктам номера с 4.1.1 по 4.1.7 соответственно.</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w:t>
      </w:r>
      <w:r w:rsidR="00554B1A">
        <w:rPr>
          <w:rFonts w:ascii="Times New Roman" w:hAnsi="Times New Roman" w:cs="Times New Roman"/>
          <w:sz w:val="24"/>
          <w:szCs w:val="24"/>
        </w:rPr>
        <w:t>1</w:t>
      </w:r>
      <w:r w:rsidRPr="00192643">
        <w:rPr>
          <w:rFonts w:ascii="Times New Roman" w:hAnsi="Times New Roman" w:cs="Times New Roman"/>
          <w:sz w:val="24"/>
          <w:szCs w:val="24"/>
        </w:rPr>
        <w:t>. Пункт 4.3 Устава изложить в новой редакции: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«4.3.</w:t>
      </w:r>
      <w:r w:rsidR="004B4CB6" w:rsidRPr="00192643">
        <w:rPr>
          <w:rFonts w:ascii="Times New Roman" w:hAnsi="Times New Roman" w:cs="Times New Roman"/>
          <w:sz w:val="24"/>
          <w:szCs w:val="24"/>
        </w:rPr>
        <w:t xml:space="preserve"> В смете Партнерства могут предусматриваться расходы на формирование резервного фонда Партнерства. Порядок учета в Партнерстве поступлений и доходов, составления, утверждения,  изменения и исполнения сметы Партнерства, порядок формирования и расходования средств резервного фонда устанавливается локальным нормативным актом, утверждаемым решением Общего собрания членов Партнерства</w:t>
      </w:r>
      <w:r w:rsidRPr="00192643">
        <w:rPr>
          <w:rFonts w:ascii="Times New Roman" w:hAnsi="Times New Roman" w:cs="Times New Roman"/>
          <w:sz w:val="24"/>
          <w:szCs w:val="24"/>
        </w:rPr>
        <w:t>».</w:t>
      </w:r>
    </w:p>
    <w:p w:rsidR="00F34755" w:rsidRDefault="00F34755"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w:t>
      </w:r>
      <w:r w:rsidR="00554B1A">
        <w:rPr>
          <w:rFonts w:ascii="Times New Roman" w:hAnsi="Times New Roman" w:cs="Times New Roman"/>
          <w:sz w:val="24"/>
          <w:szCs w:val="24"/>
        </w:rPr>
        <w:t>2</w:t>
      </w:r>
      <w:r w:rsidRPr="00192643">
        <w:rPr>
          <w:rFonts w:ascii="Times New Roman" w:hAnsi="Times New Roman" w:cs="Times New Roman"/>
          <w:sz w:val="24"/>
          <w:szCs w:val="24"/>
        </w:rPr>
        <w:t>. Пункт 4.4 Устава изложить в новой редакции:</w:t>
      </w:r>
    </w:p>
    <w:p w:rsidR="004B4CB6"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«4.4.</w:t>
      </w:r>
      <w:r w:rsidRPr="00192643">
        <w:rPr>
          <w:rFonts w:ascii="Times New Roman" w:hAnsi="Times New Roman" w:cs="Times New Roman"/>
          <w:b/>
          <w:sz w:val="24"/>
          <w:szCs w:val="24"/>
        </w:rPr>
        <w:t xml:space="preserve"> </w:t>
      </w:r>
      <w:r w:rsidR="004B4CB6" w:rsidRPr="00192643">
        <w:rPr>
          <w:rFonts w:ascii="Times New Roman" w:hAnsi="Times New Roman" w:cs="Times New Roman"/>
          <w:sz w:val="24"/>
          <w:szCs w:val="24"/>
        </w:rPr>
        <w:t xml:space="preserve">Вступительный взнос вносится при вступлении в состав членов Партнерства однократно. Членские взносы вносятся членами Партнерства регулярно. При необходимости финансирования незапланированных ежегодной сметой затрат Совет вправе принять решение о внесении членами Партнерства целевых взносов. </w:t>
      </w:r>
    </w:p>
    <w:p w:rsidR="006064D0" w:rsidRPr="00192643" w:rsidRDefault="004B4CB6"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Порядок оплаты членских, вступительных и целевых взносов устанавливается Общим собранием членов Партнерства в Положении  о членских, вступительных и целевых взносах в Некоммерческое партнерство «Балтийское объединение проектировщиков».</w:t>
      </w:r>
    </w:p>
    <w:p w:rsidR="003208F7" w:rsidRDefault="003208F7" w:rsidP="00667F07">
      <w:pPr>
        <w:ind w:firstLine="709"/>
        <w:jc w:val="both"/>
        <w:rPr>
          <w:rFonts w:ascii="Times New Roman" w:hAnsi="Times New Roman" w:cs="Times New Roman"/>
          <w:sz w:val="24"/>
          <w:szCs w:val="24"/>
        </w:rPr>
      </w:pPr>
    </w:p>
    <w:p w:rsidR="0020402C" w:rsidRDefault="003B213F" w:rsidP="00667F07">
      <w:pPr>
        <w:ind w:firstLine="709"/>
        <w:jc w:val="both"/>
        <w:rPr>
          <w:rFonts w:ascii="Times New Roman" w:hAnsi="Times New Roman" w:cs="Times New Roman"/>
          <w:sz w:val="24"/>
          <w:szCs w:val="24"/>
        </w:rPr>
      </w:pPr>
      <w:r>
        <w:rPr>
          <w:rFonts w:ascii="Times New Roman" w:hAnsi="Times New Roman" w:cs="Times New Roman"/>
          <w:sz w:val="24"/>
          <w:szCs w:val="24"/>
        </w:rPr>
        <w:t>2</w:t>
      </w:r>
      <w:r w:rsidR="00554B1A">
        <w:rPr>
          <w:rFonts w:ascii="Times New Roman" w:hAnsi="Times New Roman" w:cs="Times New Roman"/>
          <w:sz w:val="24"/>
          <w:szCs w:val="24"/>
        </w:rPr>
        <w:t>3</w:t>
      </w:r>
      <w:r>
        <w:rPr>
          <w:rFonts w:ascii="Times New Roman" w:hAnsi="Times New Roman" w:cs="Times New Roman"/>
          <w:sz w:val="24"/>
          <w:szCs w:val="24"/>
        </w:rPr>
        <w:t>. Пункт 4.5 изложить в новой редакции:</w:t>
      </w:r>
    </w:p>
    <w:p w:rsidR="003B213F" w:rsidRDefault="003B213F" w:rsidP="003B213F">
      <w:pPr>
        <w:ind w:firstLine="709"/>
        <w:jc w:val="both"/>
        <w:rPr>
          <w:rFonts w:ascii="Times New Roman" w:hAnsi="Times New Roman" w:cs="Times New Roman"/>
          <w:sz w:val="24"/>
          <w:szCs w:val="24"/>
        </w:rPr>
      </w:pPr>
      <w:r>
        <w:rPr>
          <w:rFonts w:ascii="Times New Roman" w:hAnsi="Times New Roman" w:cs="Times New Roman"/>
          <w:sz w:val="24"/>
          <w:szCs w:val="24"/>
        </w:rPr>
        <w:t xml:space="preserve"> «4.5. Партнерство, в порядке устанавливаемом Советом партнерства, вправе осуществлять выплаты вознаграждений членам постоянно действующего коллегиального органа управления, лицам замещающим представительские должности, членам надзорных и совещательных органов, членам Ревизионной комиссии Партнерства, а так же компенсировать расходы, связанные с исполнением ими возложенных функций или участием в работе указанных органов». </w:t>
      </w:r>
    </w:p>
    <w:p w:rsidR="003B213F" w:rsidRDefault="003B213F" w:rsidP="00667F07">
      <w:pPr>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w:t>
      </w:r>
      <w:r w:rsidR="00554B1A">
        <w:rPr>
          <w:rFonts w:ascii="Times New Roman" w:hAnsi="Times New Roman" w:cs="Times New Roman"/>
          <w:sz w:val="24"/>
          <w:szCs w:val="24"/>
        </w:rPr>
        <w:t>4</w:t>
      </w:r>
      <w:r w:rsidRPr="00192643">
        <w:rPr>
          <w:rFonts w:ascii="Times New Roman" w:hAnsi="Times New Roman" w:cs="Times New Roman"/>
          <w:sz w:val="24"/>
          <w:szCs w:val="24"/>
        </w:rPr>
        <w:t>. Пункт 4.6 исключить.</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w:t>
      </w:r>
      <w:r w:rsidR="00554B1A">
        <w:rPr>
          <w:rFonts w:ascii="Times New Roman" w:hAnsi="Times New Roman" w:cs="Times New Roman"/>
          <w:sz w:val="24"/>
          <w:szCs w:val="24"/>
        </w:rPr>
        <w:t>5</w:t>
      </w:r>
      <w:r w:rsidRPr="00192643">
        <w:rPr>
          <w:rFonts w:ascii="Times New Roman" w:hAnsi="Times New Roman" w:cs="Times New Roman"/>
          <w:sz w:val="24"/>
          <w:szCs w:val="24"/>
        </w:rPr>
        <w:t>. Пункт 5.1 Устава изложить в новой редакции: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«5.1. Некоммерческое партнерство «Балтийск</w:t>
      </w:r>
      <w:r w:rsidR="004B4CB6" w:rsidRPr="00192643">
        <w:rPr>
          <w:rFonts w:ascii="Times New Roman" w:hAnsi="Times New Roman" w:cs="Times New Roman"/>
          <w:sz w:val="24"/>
          <w:szCs w:val="24"/>
        </w:rPr>
        <w:t>ое</w:t>
      </w:r>
      <w:r w:rsidRPr="00192643">
        <w:rPr>
          <w:rFonts w:ascii="Times New Roman" w:hAnsi="Times New Roman" w:cs="Times New Roman"/>
          <w:sz w:val="24"/>
          <w:szCs w:val="24"/>
        </w:rPr>
        <w:t xml:space="preserve"> </w:t>
      </w:r>
      <w:r w:rsidR="004B4CB6" w:rsidRPr="00192643">
        <w:rPr>
          <w:rFonts w:ascii="Times New Roman" w:hAnsi="Times New Roman" w:cs="Times New Roman"/>
          <w:sz w:val="24"/>
          <w:szCs w:val="24"/>
        </w:rPr>
        <w:t>объединение проектировщиков</w:t>
      </w:r>
      <w:r w:rsidRPr="00192643">
        <w:rPr>
          <w:rFonts w:ascii="Times New Roman" w:hAnsi="Times New Roman" w:cs="Times New Roman"/>
          <w:sz w:val="24"/>
          <w:szCs w:val="24"/>
        </w:rPr>
        <w:t xml:space="preserve">» вправе применять следующие способы обеспечения имущественной ответственности членов Партнерства перед потребителями произведенных ими товаров (работ, услуг) и иными лицами по обязательствам, возникающим в результате причинения вреда </w:t>
      </w:r>
      <w:r w:rsidRPr="00192643">
        <w:rPr>
          <w:rFonts w:ascii="Times New Roman" w:hAnsi="Times New Roman" w:cs="Times New Roman"/>
          <w:snapToGrid w:val="0"/>
          <w:sz w:val="24"/>
          <w:szCs w:val="24"/>
        </w:rPr>
        <w:t>вследствие недостатков работ по</w:t>
      </w:r>
      <w:r w:rsidR="004B4CB6" w:rsidRPr="00192643">
        <w:rPr>
          <w:rFonts w:ascii="Times New Roman" w:hAnsi="Times New Roman" w:cs="Times New Roman"/>
          <w:snapToGrid w:val="0"/>
          <w:sz w:val="24"/>
          <w:szCs w:val="24"/>
        </w:rPr>
        <w:t xml:space="preserve"> подготовке проектной документации</w:t>
      </w:r>
      <w:r w:rsidRPr="00192643">
        <w:rPr>
          <w:rFonts w:ascii="Times New Roman" w:hAnsi="Times New Roman" w:cs="Times New Roman"/>
          <w:snapToGrid w:val="0"/>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5.1.1. создание системы личного и (или) коллективного страхования;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5.1.2. формирование компенсационного фонда».</w:t>
      </w:r>
    </w:p>
    <w:p w:rsidR="00520057" w:rsidRPr="00192643" w:rsidRDefault="00520057" w:rsidP="00667F07">
      <w:pPr>
        <w:pStyle w:val="a2"/>
        <w:numPr>
          <w:ilvl w:val="0"/>
          <w:numId w:val="0"/>
        </w:numPr>
        <w:tabs>
          <w:tab w:val="left" w:pos="708"/>
        </w:tabs>
        <w:spacing w:line="276" w:lineRule="auto"/>
        <w:ind w:firstLine="709"/>
        <w:jc w:val="both"/>
        <w:rPr>
          <w:rFonts w:ascii="Times New Roman" w:hAnsi="Times New Roman"/>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w:t>
      </w:r>
      <w:r w:rsidR="00554B1A">
        <w:rPr>
          <w:rFonts w:ascii="Times New Roman" w:hAnsi="Times New Roman" w:cs="Times New Roman"/>
          <w:sz w:val="24"/>
          <w:szCs w:val="24"/>
        </w:rPr>
        <w:t>6</w:t>
      </w:r>
      <w:r w:rsidRPr="00192643">
        <w:rPr>
          <w:rFonts w:ascii="Times New Roman" w:hAnsi="Times New Roman" w:cs="Times New Roman"/>
          <w:sz w:val="24"/>
          <w:szCs w:val="24"/>
        </w:rPr>
        <w:t>. Пункт 5.2 Устава исключить.</w:t>
      </w:r>
    </w:p>
    <w:p w:rsidR="00F34755" w:rsidRDefault="00F34755"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2</w:t>
      </w:r>
      <w:r w:rsidR="00554B1A">
        <w:rPr>
          <w:rFonts w:ascii="Times New Roman" w:hAnsi="Times New Roman" w:cs="Times New Roman"/>
          <w:sz w:val="24"/>
          <w:szCs w:val="24"/>
        </w:rPr>
        <w:t>7</w:t>
      </w:r>
      <w:r w:rsidRPr="00192643">
        <w:rPr>
          <w:rFonts w:ascii="Times New Roman" w:hAnsi="Times New Roman" w:cs="Times New Roman"/>
          <w:sz w:val="24"/>
          <w:szCs w:val="24"/>
        </w:rPr>
        <w:t>. Пункту 5.3 Устав присвоить номер 5.2 и изменить его редакцию:</w:t>
      </w:r>
    </w:p>
    <w:p w:rsidR="00520057" w:rsidRPr="00192643" w:rsidRDefault="00520057" w:rsidP="00667F07">
      <w:pPr>
        <w:pStyle w:val="a2"/>
        <w:numPr>
          <w:ilvl w:val="0"/>
          <w:numId w:val="0"/>
        </w:numPr>
        <w:tabs>
          <w:tab w:val="left" w:pos="708"/>
        </w:tabs>
        <w:spacing w:line="276" w:lineRule="auto"/>
        <w:ind w:firstLine="709"/>
        <w:jc w:val="both"/>
        <w:rPr>
          <w:rFonts w:ascii="Times New Roman" w:hAnsi="Times New Roman"/>
        </w:rPr>
      </w:pPr>
      <w:r w:rsidRPr="00192643">
        <w:rPr>
          <w:rFonts w:ascii="Times New Roman" w:hAnsi="Times New Roman"/>
        </w:rPr>
        <w:t>«5.2. Компенсационный фонд Партнерства формируется за счет взносов членов Партнерства. Минимально необходимые требования к размеру взноса  членов Партнерства устанавливаются законодательством Российской Федерации. Минимальный размер компенсационного фонда Партнерства определяется с учетом требований законодательства Российской Федерации к количеству его членов и минимальному размеру взносов каждого члена. Фактический размер компенсационного фонда Партнерства определяется с учетом фактического числа его членов и  фактического размера взносов в компенсационный фонд с каждого члена, установленного решением Общего собрания членов Партнерства».</w:t>
      </w:r>
    </w:p>
    <w:p w:rsidR="00667F07" w:rsidRDefault="00667F07" w:rsidP="00667F07">
      <w:pPr>
        <w:pStyle w:val="a2"/>
        <w:numPr>
          <w:ilvl w:val="0"/>
          <w:numId w:val="0"/>
        </w:numPr>
        <w:tabs>
          <w:tab w:val="left" w:pos="708"/>
        </w:tabs>
        <w:spacing w:line="276" w:lineRule="auto"/>
        <w:ind w:firstLine="709"/>
        <w:jc w:val="both"/>
        <w:rPr>
          <w:rFonts w:ascii="Times New Roman" w:hAnsi="Times New Roman"/>
        </w:rPr>
      </w:pPr>
    </w:p>
    <w:p w:rsidR="00520057" w:rsidRPr="00192643" w:rsidRDefault="00520057" w:rsidP="00667F07">
      <w:pPr>
        <w:pStyle w:val="a2"/>
        <w:numPr>
          <w:ilvl w:val="0"/>
          <w:numId w:val="0"/>
        </w:numPr>
        <w:tabs>
          <w:tab w:val="left" w:pos="708"/>
        </w:tabs>
        <w:spacing w:line="276" w:lineRule="auto"/>
        <w:ind w:firstLine="709"/>
        <w:jc w:val="both"/>
        <w:rPr>
          <w:rFonts w:ascii="Times New Roman" w:hAnsi="Times New Roman"/>
        </w:rPr>
      </w:pPr>
      <w:r w:rsidRPr="00192643">
        <w:rPr>
          <w:rFonts w:ascii="Times New Roman" w:hAnsi="Times New Roman"/>
        </w:rPr>
        <w:t>2</w:t>
      </w:r>
      <w:r w:rsidR="00554B1A">
        <w:rPr>
          <w:rFonts w:ascii="Times New Roman" w:hAnsi="Times New Roman"/>
        </w:rPr>
        <w:t>8</w:t>
      </w:r>
      <w:r w:rsidRPr="00192643">
        <w:rPr>
          <w:rFonts w:ascii="Times New Roman" w:hAnsi="Times New Roman"/>
        </w:rPr>
        <w:t xml:space="preserve">. Пункту 5.4 присвоить номер 5.3. </w:t>
      </w:r>
    </w:p>
    <w:p w:rsidR="00F34755" w:rsidRDefault="00F34755" w:rsidP="00667F07">
      <w:pPr>
        <w:pStyle w:val="a2"/>
        <w:numPr>
          <w:ilvl w:val="0"/>
          <w:numId w:val="0"/>
        </w:numPr>
        <w:tabs>
          <w:tab w:val="left" w:pos="708"/>
        </w:tabs>
        <w:spacing w:line="276" w:lineRule="auto"/>
        <w:ind w:firstLine="709"/>
        <w:jc w:val="both"/>
        <w:rPr>
          <w:rFonts w:ascii="Times New Roman" w:hAnsi="Times New Roman"/>
        </w:rPr>
      </w:pPr>
    </w:p>
    <w:p w:rsidR="00520057" w:rsidRPr="00192643" w:rsidRDefault="00520057" w:rsidP="00667F07">
      <w:pPr>
        <w:pStyle w:val="a2"/>
        <w:numPr>
          <w:ilvl w:val="0"/>
          <w:numId w:val="0"/>
        </w:numPr>
        <w:tabs>
          <w:tab w:val="left" w:pos="708"/>
        </w:tabs>
        <w:spacing w:line="276" w:lineRule="auto"/>
        <w:ind w:firstLine="709"/>
        <w:jc w:val="both"/>
        <w:rPr>
          <w:rFonts w:ascii="Times New Roman" w:hAnsi="Times New Roman"/>
        </w:rPr>
      </w:pPr>
      <w:r w:rsidRPr="00192643">
        <w:rPr>
          <w:rFonts w:ascii="Times New Roman" w:hAnsi="Times New Roman"/>
        </w:rPr>
        <w:t>2</w:t>
      </w:r>
      <w:r w:rsidR="00554B1A">
        <w:rPr>
          <w:rFonts w:ascii="Times New Roman" w:hAnsi="Times New Roman"/>
        </w:rPr>
        <w:t>9</w:t>
      </w:r>
      <w:r w:rsidRPr="00192643">
        <w:rPr>
          <w:rFonts w:ascii="Times New Roman" w:hAnsi="Times New Roman"/>
        </w:rPr>
        <w:t>. Пункту 5.5 присвоить номер 5.4.</w:t>
      </w:r>
    </w:p>
    <w:p w:rsidR="00F34755" w:rsidRDefault="00F34755" w:rsidP="00667F07">
      <w:pPr>
        <w:ind w:firstLine="709"/>
        <w:jc w:val="both"/>
        <w:rPr>
          <w:rFonts w:ascii="Times New Roman" w:hAnsi="Times New Roman" w:cs="Times New Roman"/>
          <w:sz w:val="24"/>
          <w:szCs w:val="24"/>
        </w:rPr>
      </w:pPr>
    </w:p>
    <w:p w:rsidR="00520057" w:rsidRPr="00192643"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t>30</w:t>
      </w:r>
      <w:r w:rsidR="00520057" w:rsidRPr="00192643">
        <w:rPr>
          <w:rFonts w:ascii="Times New Roman" w:hAnsi="Times New Roman" w:cs="Times New Roman"/>
          <w:sz w:val="24"/>
          <w:szCs w:val="24"/>
        </w:rPr>
        <w:t>. Дополнить Устав пунктом 5.5 следующего содержания: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«5.5. Порядок обеспечения имущественной ответственности, предусмотренной пунктом 5.1 настоящего Устава, требования к страхованию членами саморегулируемой организации ответственности за причинение вреда вследствие недостатков работ по</w:t>
      </w:r>
      <w:r w:rsidR="0020402C">
        <w:rPr>
          <w:rFonts w:ascii="Times New Roman" w:hAnsi="Times New Roman" w:cs="Times New Roman"/>
          <w:sz w:val="24"/>
          <w:szCs w:val="24"/>
        </w:rPr>
        <w:t xml:space="preserve"> подготовке проектной документации</w:t>
      </w:r>
      <w:r w:rsidRPr="00192643">
        <w:rPr>
          <w:rFonts w:ascii="Times New Roman" w:hAnsi="Times New Roman" w:cs="Times New Roman"/>
          <w:sz w:val="24"/>
          <w:szCs w:val="24"/>
        </w:rPr>
        <w:t>, правила размещения средств компенсационного фонда в целях инвестирования регулируется Правилами обеспечения имущественной ответственности членов Некоммерческого партнерства «Балтийск</w:t>
      </w:r>
      <w:r w:rsidR="007E4A58" w:rsidRPr="00192643">
        <w:rPr>
          <w:rFonts w:ascii="Times New Roman" w:hAnsi="Times New Roman" w:cs="Times New Roman"/>
          <w:sz w:val="24"/>
          <w:szCs w:val="24"/>
        </w:rPr>
        <w:t>ое объединение проектировщиков</w:t>
      </w:r>
      <w:r w:rsidRPr="00192643">
        <w:rPr>
          <w:rFonts w:ascii="Times New Roman" w:hAnsi="Times New Roman" w:cs="Times New Roman"/>
          <w:sz w:val="24"/>
          <w:szCs w:val="24"/>
        </w:rPr>
        <w:t>», утверждаемыми Общим собранием членов Партнерства».</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7826BC" w:rsidP="00667F07">
      <w:pPr>
        <w:ind w:firstLine="709"/>
        <w:jc w:val="both"/>
        <w:rPr>
          <w:rFonts w:ascii="Times New Roman" w:hAnsi="Times New Roman" w:cs="Times New Roman"/>
          <w:sz w:val="24"/>
          <w:szCs w:val="24"/>
        </w:rPr>
      </w:pPr>
      <w:r>
        <w:rPr>
          <w:rFonts w:ascii="Times New Roman" w:hAnsi="Times New Roman" w:cs="Times New Roman"/>
          <w:sz w:val="24"/>
          <w:szCs w:val="24"/>
        </w:rPr>
        <w:t>3</w:t>
      </w:r>
      <w:r w:rsidR="00554B1A">
        <w:rPr>
          <w:rFonts w:ascii="Times New Roman" w:hAnsi="Times New Roman" w:cs="Times New Roman"/>
          <w:sz w:val="24"/>
          <w:szCs w:val="24"/>
        </w:rPr>
        <w:t>1</w:t>
      </w:r>
      <w:r w:rsidR="00520057" w:rsidRPr="00192643">
        <w:rPr>
          <w:rFonts w:ascii="Times New Roman" w:hAnsi="Times New Roman" w:cs="Times New Roman"/>
          <w:sz w:val="24"/>
          <w:szCs w:val="24"/>
        </w:rPr>
        <w:t>. Дополнить Устав пунктом 5.6 следующего содержания: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«5.6. Размещение средств компенсационного фонда в целях их сохранения и прироста и инвестирование таких средств осуществляется через управляющие компании или на банковских депозитах».</w:t>
      </w:r>
    </w:p>
    <w:p w:rsidR="00520057" w:rsidRPr="00192643" w:rsidRDefault="00520057" w:rsidP="00667F07">
      <w:pPr>
        <w:pStyle w:val="a2"/>
        <w:numPr>
          <w:ilvl w:val="0"/>
          <w:numId w:val="0"/>
        </w:numPr>
        <w:tabs>
          <w:tab w:val="left" w:pos="708"/>
        </w:tabs>
        <w:spacing w:line="276" w:lineRule="auto"/>
        <w:ind w:firstLine="709"/>
        <w:jc w:val="both"/>
        <w:rPr>
          <w:rFonts w:ascii="Times New Roman" w:hAnsi="Times New Roman"/>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w:t>
      </w:r>
      <w:r w:rsidR="00554B1A">
        <w:rPr>
          <w:rFonts w:ascii="Times New Roman" w:hAnsi="Times New Roman" w:cs="Times New Roman"/>
          <w:sz w:val="24"/>
          <w:szCs w:val="24"/>
        </w:rPr>
        <w:t>2</w:t>
      </w:r>
      <w:r w:rsidRPr="00192643">
        <w:rPr>
          <w:rFonts w:ascii="Times New Roman" w:hAnsi="Times New Roman" w:cs="Times New Roman"/>
          <w:sz w:val="24"/>
          <w:szCs w:val="24"/>
        </w:rPr>
        <w:t>. Статью 6 Устава изложить в новой редакции:</w:t>
      </w:r>
    </w:p>
    <w:p w:rsidR="00520057" w:rsidRPr="00192643" w:rsidRDefault="00520057" w:rsidP="00667F07">
      <w:pPr>
        <w:ind w:firstLine="709"/>
        <w:jc w:val="center"/>
        <w:rPr>
          <w:rFonts w:ascii="Times New Roman" w:hAnsi="Times New Roman" w:cs="Times New Roman"/>
          <w:b/>
          <w:sz w:val="24"/>
          <w:szCs w:val="24"/>
        </w:rPr>
      </w:pPr>
      <w:r w:rsidRPr="00192643">
        <w:rPr>
          <w:rFonts w:ascii="Times New Roman" w:hAnsi="Times New Roman" w:cs="Times New Roman"/>
          <w:b/>
          <w:sz w:val="24"/>
          <w:szCs w:val="24"/>
        </w:rPr>
        <w:t>«6. ОРГАНЫ И ДОЛЖНОСТНЫЕ ЛИЦА ПАРТНЕРСТВА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6.1. Органами управления Партнерства являются: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6.1.1. Общее собрание членов Партнерства </w:t>
      </w:r>
      <w:r w:rsidRPr="00192643">
        <w:rPr>
          <w:rFonts w:ascii="Times New Roman" w:hAnsi="Times New Roman" w:cs="Times New Roman"/>
          <w:i/>
          <w:sz w:val="24"/>
          <w:szCs w:val="24"/>
        </w:rPr>
        <w:t>(высший коллегиальный орган управления)</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6.1.2. Совет </w:t>
      </w:r>
      <w:r w:rsidR="009039CE">
        <w:rPr>
          <w:rFonts w:ascii="Times New Roman" w:hAnsi="Times New Roman" w:cs="Times New Roman"/>
          <w:sz w:val="24"/>
          <w:szCs w:val="24"/>
        </w:rPr>
        <w:t>п</w:t>
      </w:r>
      <w:r w:rsidRPr="00192643">
        <w:rPr>
          <w:rFonts w:ascii="Times New Roman" w:hAnsi="Times New Roman" w:cs="Times New Roman"/>
          <w:sz w:val="24"/>
          <w:szCs w:val="24"/>
        </w:rPr>
        <w:t xml:space="preserve">артнерства </w:t>
      </w:r>
      <w:r w:rsidRPr="00192643">
        <w:rPr>
          <w:rFonts w:ascii="Times New Roman" w:hAnsi="Times New Roman" w:cs="Times New Roman"/>
          <w:i/>
          <w:sz w:val="24"/>
          <w:szCs w:val="24"/>
        </w:rPr>
        <w:t>(постоянно действующий коллегиальный орган управления),</w:t>
      </w:r>
      <w:r w:rsidRPr="00192643">
        <w:rPr>
          <w:rFonts w:ascii="Times New Roman" w:hAnsi="Times New Roman" w:cs="Times New Roman"/>
          <w:sz w:val="24"/>
          <w:szCs w:val="24"/>
        </w:rPr>
        <w:t xml:space="preserve"> возглавляемый </w:t>
      </w:r>
      <w:r w:rsidR="009039CE">
        <w:rPr>
          <w:rFonts w:ascii="Times New Roman" w:hAnsi="Times New Roman" w:cs="Times New Roman"/>
          <w:sz w:val="24"/>
          <w:szCs w:val="24"/>
        </w:rPr>
        <w:t>П</w:t>
      </w:r>
      <w:r w:rsidRPr="00192643">
        <w:rPr>
          <w:rFonts w:ascii="Times New Roman" w:hAnsi="Times New Roman" w:cs="Times New Roman"/>
          <w:sz w:val="24"/>
          <w:szCs w:val="24"/>
        </w:rPr>
        <w:t xml:space="preserve">редседателем Совета </w:t>
      </w:r>
      <w:r w:rsidR="009039CE">
        <w:rPr>
          <w:rFonts w:ascii="Times New Roman" w:hAnsi="Times New Roman" w:cs="Times New Roman"/>
          <w:sz w:val="24"/>
          <w:szCs w:val="24"/>
        </w:rPr>
        <w:t>п</w:t>
      </w:r>
      <w:r w:rsidRPr="00192643">
        <w:rPr>
          <w:rFonts w:ascii="Times New Roman" w:hAnsi="Times New Roman" w:cs="Times New Roman"/>
          <w:sz w:val="24"/>
          <w:szCs w:val="24"/>
        </w:rPr>
        <w:t>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6.1.3. </w:t>
      </w:r>
      <w:r w:rsidR="0020402C">
        <w:rPr>
          <w:rFonts w:ascii="Times New Roman" w:hAnsi="Times New Roman" w:cs="Times New Roman"/>
          <w:sz w:val="24"/>
          <w:szCs w:val="24"/>
        </w:rPr>
        <w:t>Д</w:t>
      </w:r>
      <w:r w:rsidRPr="00192643">
        <w:rPr>
          <w:rFonts w:ascii="Times New Roman" w:hAnsi="Times New Roman" w:cs="Times New Roman"/>
          <w:sz w:val="24"/>
          <w:szCs w:val="24"/>
        </w:rPr>
        <w:t xml:space="preserve">иректор </w:t>
      </w:r>
      <w:r w:rsidRPr="00192643">
        <w:rPr>
          <w:rFonts w:ascii="Times New Roman" w:hAnsi="Times New Roman" w:cs="Times New Roman"/>
          <w:i/>
          <w:sz w:val="24"/>
          <w:szCs w:val="24"/>
        </w:rPr>
        <w:t>(исполнительный орган)</w:t>
      </w:r>
      <w:r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6.2. Органы управления Партнерства действуют в соответствии с компетенцией, определяемой настоящим Уставом, на основании Положений о соответствующих органах управления, утверждаемых в порядке, предусмотренном настоящим Уставом.</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6.3. Решением Совета </w:t>
      </w:r>
      <w:r w:rsidR="009039CE">
        <w:rPr>
          <w:rFonts w:ascii="Times New Roman" w:hAnsi="Times New Roman" w:cs="Times New Roman"/>
          <w:sz w:val="24"/>
          <w:szCs w:val="24"/>
        </w:rPr>
        <w:t>п</w:t>
      </w:r>
      <w:r w:rsidRPr="00192643">
        <w:rPr>
          <w:rFonts w:ascii="Times New Roman" w:hAnsi="Times New Roman" w:cs="Times New Roman"/>
          <w:sz w:val="24"/>
          <w:szCs w:val="24"/>
        </w:rPr>
        <w:t>артнерства в Партнерстве создаются специализированные органы саморегулируемой организации:</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6.3.1. Контрольная комиссия – орган, осуществляющий контроль за деятельностью членов саморегулируемой организации в части соблюдения требований к выдаче свидетельств о допуске стандартов саморегулируемой организации и правил саморегулирования: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6.3.2. Дисциплинарная комиссия – орган по рассмотрению дел о применении в отношении членов саморегулируемой организации мер дисциплинарного воздействия.</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6.4. Порядок работы специализированных органов саморегулируемой организации устанавливается в соответствующих положениях, утверждаемых Советом </w:t>
      </w:r>
      <w:r w:rsidR="009039CE">
        <w:rPr>
          <w:rFonts w:ascii="Times New Roman" w:hAnsi="Times New Roman" w:cs="Times New Roman"/>
          <w:sz w:val="24"/>
          <w:szCs w:val="24"/>
        </w:rPr>
        <w:t>п</w:t>
      </w:r>
      <w:r w:rsidRPr="00192643">
        <w:rPr>
          <w:rFonts w:ascii="Times New Roman" w:hAnsi="Times New Roman" w:cs="Times New Roman"/>
          <w:sz w:val="24"/>
          <w:szCs w:val="24"/>
        </w:rPr>
        <w:t>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6.5. Также по решению органов управления в порядке, предусмотренном настоящим Уставом и положениями о соответствующих органах управления, могут создаваться органы и учреждаться должности, предназначенные для осуществления представительских (президент Партнерства, вице-президенты), надзорных и совещательных функций (общественный совет, наблюдательный совет и экспертный совет)».</w:t>
      </w:r>
    </w:p>
    <w:p w:rsidR="00520057" w:rsidRPr="00192643" w:rsidRDefault="00520057" w:rsidP="00667F07">
      <w:pPr>
        <w:ind w:firstLine="709"/>
        <w:jc w:val="both"/>
        <w:rPr>
          <w:rFonts w:ascii="Times New Roman" w:hAnsi="Times New Roman" w:cs="Times New Roman"/>
          <w:b/>
          <w:sz w:val="24"/>
          <w:szCs w:val="24"/>
        </w:rPr>
      </w:pPr>
      <w:bookmarkStart w:id="1" w:name="_Ref187403975"/>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w:t>
      </w:r>
      <w:r w:rsidR="00554B1A">
        <w:rPr>
          <w:rFonts w:ascii="Times New Roman" w:hAnsi="Times New Roman" w:cs="Times New Roman"/>
          <w:sz w:val="24"/>
          <w:szCs w:val="24"/>
        </w:rPr>
        <w:t>3</w:t>
      </w:r>
      <w:r w:rsidRPr="00192643">
        <w:rPr>
          <w:rFonts w:ascii="Times New Roman" w:hAnsi="Times New Roman" w:cs="Times New Roman"/>
          <w:sz w:val="24"/>
          <w:szCs w:val="24"/>
        </w:rPr>
        <w:t>. Изложить в новой редакции п.7.2. Устава: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 К компетенции Общего собрания относятся следующие вопросы:</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7.2.1. утверждение Устава Партнерства, внесение в него изменений;</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7.2.2. учреждение и упразднение органов и должностей, предназначенных для осуществления представительских функций, утверждение положений, регламентирующих порядок их работы;</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7.2.3. избрание членов постоянно действующего коллегиального органа управления (Совета </w:t>
      </w:r>
      <w:r w:rsidR="009039CE">
        <w:rPr>
          <w:rFonts w:ascii="Times New Roman" w:hAnsi="Times New Roman" w:cs="Times New Roman"/>
          <w:sz w:val="24"/>
          <w:szCs w:val="24"/>
        </w:rPr>
        <w:t>п</w:t>
      </w:r>
      <w:r w:rsidRPr="00192643">
        <w:rPr>
          <w:rFonts w:ascii="Times New Roman" w:hAnsi="Times New Roman" w:cs="Times New Roman"/>
          <w:sz w:val="24"/>
          <w:szCs w:val="24"/>
        </w:rPr>
        <w:t>артнерства), руководителя постоянно действующего коллегиального органа управления (</w:t>
      </w:r>
      <w:r w:rsidR="009039CE">
        <w:rPr>
          <w:rFonts w:ascii="Times New Roman" w:hAnsi="Times New Roman" w:cs="Times New Roman"/>
          <w:sz w:val="24"/>
          <w:szCs w:val="24"/>
        </w:rPr>
        <w:t>Пр</w:t>
      </w:r>
      <w:r w:rsidRPr="00192643">
        <w:rPr>
          <w:rFonts w:ascii="Times New Roman" w:hAnsi="Times New Roman" w:cs="Times New Roman"/>
          <w:sz w:val="24"/>
          <w:szCs w:val="24"/>
        </w:rPr>
        <w:t xml:space="preserve">едседателя Совета </w:t>
      </w:r>
      <w:r w:rsidR="009039CE">
        <w:rPr>
          <w:rFonts w:ascii="Times New Roman" w:hAnsi="Times New Roman" w:cs="Times New Roman"/>
          <w:sz w:val="24"/>
          <w:szCs w:val="24"/>
        </w:rPr>
        <w:t>п</w:t>
      </w:r>
      <w:r w:rsidRPr="00192643">
        <w:rPr>
          <w:rFonts w:ascii="Times New Roman" w:hAnsi="Times New Roman" w:cs="Times New Roman"/>
          <w:sz w:val="24"/>
          <w:szCs w:val="24"/>
        </w:rPr>
        <w:t>артнерства), досрочное прекращение их полномочий;</w:t>
      </w:r>
    </w:p>
    <w:p w:rsidR="007F079B"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7.2.4. </w:t>
      </w:r>
      <w:r w:rsidR="007F079B">
        <w:rPr>
          <w:rFonts w:ascii="Times New Roman" w:hAnsi="Times New Roman" w:cs="Times New Roman"/>
          <w:sz w:val="24"/>
          <w:szCs w:val="24"/>
        </w:rPr>
        <w:t xml:space="preserve">избрание Директора </w:t>
      </w:r>
      <w:r w:rsidR="009039CE">
        <w:rPr>
          <w:rFonts w:ascii="Times New Roman" w:hAnsi="Times New Roman" w:cs="Times New Roman"/>
          <w:sz w:val="24"/>
          <w:szCs w:val="24"/>
        </w:rPr>
        <w:t>П</w:t>
      </w:r>
      <w:r w:rsidR="007F079B">
        <w:rPr>
          <w:rFonts w:ascii="Times New Roman" w:hAnsi="Times New Roman" w:cs="Times New Roman"/>
          <w:sz w:val="24"/>
          <w:szCs w:val="24"/>
        </w:rPr>
        <w:t>артнерства, досрочное прекращение его полномочий;</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7.2.5. установление размеров вступительного и регулярных членских взносов и порядка их уплаты;</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7.2.6. определение правил и способов обеспечения имущественной ответственности членов Партнерства, в том числе установление размеров взносов в компенсационный фонд Партнерства, порядка его формирования, определение возможных способов размещения средств компенсационного фонда Партнерства</w:t>
      </w:r>
      <w:r w:rsidR="007F079B">
        <w:rPr>
          <w:rFonts w:ascii="Times New Roman" w:hAnsi="Times New Roman" w:cs="Times New Roman"/>
          <w:sz w:val="24"/>
          <w:szCs w:val="24"/>
        </w:rPr>
        <w:t>;</w:t>
      </w:r>
      <w:r w:rsidRPr="00192643">
        <w:rPr>
          <w:rFonts w:ascii="Times New Roman" w:hAnsi="Times New Roman" w:cs="Times New Roman"/>
          <w:sz w:val="24"/>
          <w:szCs w:val="24"/>
        </w:rPr>
        <w:t xml:space="preserve"> </w:t>
      </w:r>
    </w:p>
    <w:p w:rsidR="007C2DFD" w:rsidRDefault="007E4A58" w:rsidP="007C2DFD">
      <w:pPr>
        <w:ind w:firstLine="720"/>
        <w:jc w:val="both"/>
        <w:rPr>
          <w:rFonts w:ascii="Times New Roman" w:hAnsi="Times New Roman" w:cs="Times New Roman"/>
          <w:sz w:val="24"/>
          <w:szCs w:val="24"/>
        </w:rPr>
      </w:pPr>
      <w:r w:rsidRPr="00192643">
        <w:rPr>
          <w:rFonts w:ascii="Times New Roman" w:hAnsi="Times New Roman" w:cs="Times New Roman"/>
          <w:sz w:val="24"/>
          <w:szCs w:val="24"/>
        </w:rPr>
        <w:t>7.2.7. утверждение документов саморегулируемой организации и иных локальных нормативных актов в случаях, предусмотренных действующим законодательством и настоящим Уставом, а также изменений, вносимых в эти документы и локальные нормативные активы, и принятие решений о признании их утратившими силу;</w:t>
      </w:r>
    </w:p>
    <w:p w:rsidR="007C2DFD" w:rsidRDefault="007E4A58" w:rsidP="007C2DFD">
      <w:pPr>
        <w:ind w:firstLine="709"/>
        <w:jc w:val="both"/>
        <w:rPr>
          <w:rFonts w:ascii="Times New Roman" w:hAnsi="Times New Roman" w:cs="Times New Roman"/>
          <w:sz w:val="24"/>
          <w:szCs w:val="24"/>
        </w:rPr>
      </w:pPr>
      <w:r w:rsidRPr="00192643">
        <w:rPr>
          <w:rFonts w:ascii="Times New Roman" w:hAnsi="Times New Roman" w:cs="Times New Roman"/>
          <w:sz w:val="24"/>
          <w:szCs w:val="24"/>
        </w:rPr>
        <w:t>7.2.8. определение перечня видов работ, которые оказывают влияние на безопасность объектов капитального строительства и решение вопросов по выдаче свидетельства о допуске к которым относится к сфере деятельности Партнерства;</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7.2.9.</w:t>
      </w:r>
      <w:r w:rsidRPr="00192643" w:rsidDel="00363133">
        <w:rPr>
          <w:rFonts w:ascii="Times New Roman" w:hAnsi="Times New Roman" w:cs="Times New Roman"/>
          <w:sz w:val="24"/>
          <w:szCs w:val="24"/>
        </w:rPr>
        <w:t xml:space="preserve"> </w:t>
      </w:r>
      <w:r w:rsidRPr="00192643">
        <w:rPr>
          <w:rFonts w:ascii="Times New Roman" w:hAnsi="Times New Roman" w:cs="Times New Roman"/>
          <w:sz w:val="24"/>
          <w:szCs w:val="24"/>
        </w:rPr>
        <w:t>принятие решения о прекращении действия свидетельства о допуске к работам, которые оказывают влияние на безопасность объектов капитального строительства, в качестве меры дисциплинарного воздействия в отношении члена саморегулируемой организации за несоблюдение требований к выдаче свидетельств о допуске, правил контроля в области саморегулирования, требований стандартов саморегулируемых организаций, правил саморегулирования;</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7.2.10. принятие решения об исключении из членов Партнерства по основаниям, предусмотренным действующим законодательством, настоящим Уставом и локальными нормативными актами Партнерства;</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7.2.11. принятие решения об участии Партнерства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7.2.12. определение приоритетных направлений деятельности Партнерства, принципов формирования и использования его имущества;</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7.2.13. утверждение отчетов Со</w:t>
      </w:r>
      <w:r w:rsidR="0020402C">
        <w:rPr>
          <w:rFonts w:ascii="Times New Roman" w:hAnsi="Times New Roman" w:cs="Times New Roman"/>
          <w:sz w:val="24"/>
          <w:szCs w:val="24"/>
        </w:rPr>
        <w:t xml:space="preserve">вета </w:t>
      </w:r>
      <w:r w:rsidR="009039CE">
        <w:rPr>
          <w:rFonts w:ascii="Times New Roman" w:hAnsi="Times New Roman" w:cs="Times New Roman"/>
          <w:sz w:val="24"/>
          <w:szCs w:val="24"/>
        </w:rPr>
        <w:t>п</w:t>
      </w:r>
      <w:r w:rsidR="0020402C">
        <w:rPr>
          <w:rFonts w:ascii="Times New Roman" w:hAnsi="Times New Roman" w:cs="Times New Roman"/>
          <w:sz w:val="24"/>
          <w:szCs w:val="24"/>
        </w:rPr>
        <w:t>артнерства и Д</w:t>
      </w:r>
      <w:r w:rsidRPr="00192643">
        <w:rPr>
          <w:rFonts w:ascii="Times New Roman" w:hAnsi="Times New Roman" w:cs="Times New Roman"/>
          <w:sz w:val="24"/>
          <w:szCs w:val="24"/>
        </w:rPr>
        <w:t xml:space="preserve">иректора </w:t>
      </w:r>
      <w:r w:rsidR="009039CE">
        <w:rPr>
          <w:rFonts w:ascii="Times New Roman" w:hAnsi="Times New Roman" w:cs="Times New Roman"/>
          <w:sz w:val="24"/>
          <w:szCs w:val="24"/>
        </w:rPr>
        <w:t>П</w:t>
      </w:r>
      <w:r w:rsidRPr="00192643">
        <w:rPr>
          <w:rFonts w:ascii="Times New Roman" w:hAnsi="Times New Roman" w:cs="Times New Roman"/>
          <w:sz w:val="24"/>
          <w:szCs w:val="24"/>
        </w:rPr>
        <w:t>артнерства;</w:t>
      </w:r>
    </w:p>
    <w:p w:rsidR="007E4A58" w:rsidRPr="00192643"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7.2.14</w:t>
      </w:r>
      <w:r w:rsidR="007C2DFD" w:rsidRPr="007C2DFD">
        <w:rPr>
          <w:rFonts w:ascii="Times New Roman" w:hAnsi="Times New Roman" w:cs="Times New Roman"/>
          <w:b/>
          <w:sz w:val="24"/>
          <w:szCs w:val="24"/>
        </w:rPr>
        <w:t xml:space="preserve">. </w:t>
      </w:r>
      <w:r w:rsidRPr="00192643">
        <w:rPr>
          <w:rFonts w:ascii="Times New Roman" w:hAnsi="Times New Roman" w:cs="Times New Roman"/>
          <w:sz w:val="24"/>
          <w:szCs w:val="24"/>
        </w:rPr>
        <w:t xml:space="preserve">утверждение сметы Партнерства, внесение в нее изменений. Утверждение порядка учета поступлений и доходов, составления, утверждения, изменения и </w:t>
      </w:r>
      <w:r w:rsidRPr="00192643">
        <w:rPr>
          <w:rFonts w:ascii="Times New Roman" w:hAnsi="Times New Roman" w:cs="Times New Roman"/>
          <w:sz w:val="24"/>
          <w:szCs w:val="24"/>
        </w:rPr>
        <w:lastRenderedPageBreak/>
        <w:t>исполнения сметы Партнерства, утверждение годовой бухгалтерской отчетности Партнерства;</w:t>
      </w:r>
    </w:p>
    <w:p w:rsidR="007F079B" w:rsidRDefault="007E4A58"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7.2.15. принятие решения о добровольном исключении сведений о Партнерстве из государственного реестра саморегулируемых организаций;</w:t>
      </w:r>
    </w:p>
    <w:p w:rsidR="007F079B" w:rsidRPr="00192643" w:rsidRDefault="007E4A58" w:rsidP="007F079B">
      <w:pPr>
        <w:ind w:firstLine="709"/>
        <w:jc w:val="both"/>
        <w:rPr>
          <w:rFonts w:ascii="Times New Roman" w:hAnsi="Times New Roman" w:cs="Times New Roman"/>
          <w:b/>
          <w:sz w:val="24"/>
          <w:szCs w:val="24"/>
        </w:rPr>
      </w:pPr>
      <w:r w:rsidRPr="00192643">
        <w:rPr>
          <w:rFonts w:ascii="Times New Roman" w:hAnsi="Times New Roman" w:cs="Times New Roman"/>
          <w:sz w:val="24"/>
          <w:szCs w:val="24"/>
        </w:rPr>
        <w:t xml:space="preserve">7.2.16. </w:t>
      </w:r>
      <w:r w:rsidR="0020402C">
        <w:rPr>
          <w:rFonts w:ascii="Times New Roman" w:hAnsi="Times New Roman" w:cs="Times New Roman"/>
          <w:sz w:val="24"/>
          <w:szCs w:val="24"/>
        </w:rPr>
        <w:t>определение компетенции Д</w:t>
      </w:r>
      <w:r w:rsidR="007F079B" w:rsidRPr="00192643">
        <w:rPr>
          <w:rFonts w:ascii="Times New Roman" w:hAnsi="Times New Roman" w:cs="Times New Roman"/>
          <w:sz w:val="24"/>
          <w:szCs w:val="24"/>
        </w:rPr>
        <w:t xml:space="preserve">иректора </w:t>
      </w:r>
      <w:r w:rsidR="009039CE">
        <w:rPr>
          <w:rFonts w:ascii="Times New Roman" w:hAnsi="Times New Roman" w:cs="Times New Roman"/>
          <w:sz w:val="24"/>
          <w:szCs w:val="24"/>
        </w:rPr>
        <w:t>П</w:t>
      </w:r>
      <w:r w:rsidR="007F079B" w:rsidRPr="00192643">
        <w:rPr>
          <w:rFonts w:ascii="Times New Roman" w:hAnsi="Times New Roman" w:cs="Times New Roman"/>
          <w:sz w:val="24"/>
          <w:szCs w:val="24"/>
        </w:rPr>
        <w:t xml:space="preserve">артнерства и порядка осуществления им руководства текущей деятельностью Партнерства, избрание </w:t>
      </w:r>
      <w:r w:rsidR="0020402C">
        <w:rPr>
          <w:rFonts w:ascii="Times New Roman" w:hAnsi="Times New Roman" w:cs="Times New Roman"/>
          <w:sz w:val="24"/>
          <w:szCs w:val="24"/>
        </w:rPr>
        <w:t>Д</w:t>
      </w:r>
      <w:r w:rsidR="007F079B" w:rsidRPr="00192643">
        <w:rPr>
          <w:rFonts w:ascii="Times New Roman" w:hAnsi="Times New Roman" w:cs="Times New Roman"/>
          <w:sz w:val="24"/>
          <w:szCs w:val="24"/>
        </w:rPr>
        <w:t xml:space="preserve">иректора </w:t>
      </w:r>
      <w:r w:rsidR="0020402C">
        <w:rPr>
          <w:rFonts w:ascii="Times New Roman" w:hAnsi="Times New Roman" w:cs="Times New Roman"/>
          <w:sz w:val="24"/>
          <w:szCs w:val="24"/>
        </w:rPr>
        <w:t>п</w:t>
      </w:r>
      <w:r w:rsidR="007F079B" w:rsidRPr="00192643">
        <w:rPr>
          <w:rFonts w:ascii="Times New Roman" w:hAnsi="Times New Roman" w:cs="Times New Roman"/>
          <w:sz w:val="24"/>
          <w:szCs w:val="24"/>
        </w:rPr>
        <w:t>артнерства;</w:t>
      </w:r>
    </w:p>
    <w:p w:rsidR="00520057" w:rsidRPr="00192643" w:rsidRDefault="007F079B" w:rsidP="00667F07">
      <w:pPr>
        <w:ind w:firstLine="709"/>
        <w:jc w:val="both"/>
        <w:rPr>
          <w:rFonts w:ascii="Times New Roman" w:hAnsi="Times New Roman" w:cs="Times New Roman"/>
          <w:sz w:val="24"/>
          <w:szCs w:val="24"/>
        </w:rPr>
      </w:pPr>
      <w:r>
        <w:rPr>
          <w:rFonts w:ascii="Times New Roman" w:hAnsi="Times New Roman" w:cs="Times New Roman"/>
          <w:sz w:val="24"/>
          <w:szCs w:val="24"/>
        </w:rPr>
        <w:t xml:space="preserve">7.2.17. </w:t>
      </w:r>
      <w:r w:rsidR="007E4A58" w:rsidRPr="00192643">
        <w:rPr>
          <w:rFonts w:ascii="Times New Roman" w:hAnsi="Times New Roman" w:cs="Times New Roman"/>
          <w:sz w:val="24"/>
          <w:szCs w:val="24"/>
        </w:rPr>
        <w:t>принятие решения о реорганизации или ликвидации Партнерства, назначение ликвидатора или ликвидационной комиссии</w:t>
      </w:r>
      <w:r w:rsidR="0020402C">
        <w:rPr>
          <w:rFonts w:ascii="Times New Roman" w:hAnsi="Times New Roman" w:cs="Times New Roman"/>
          <w:sz w:val="24"/>
          <w:szCs w:val="24"/>
        </w:rPr>
        <w:t>»</w:t>
      </w:r>
      <w:r w:rsidR="007E4A58" w:rsidRPr="00192643">
        <w:rPr>
          <w:rFonts w:ascii="Times New Roman" w:hAnsi="Times New Roman" w:cs="Times New Roman"/>
          <w:sz w:val="24"/>
          <w:szCs w:val="24"/>
        </w:rPr>
        <w:t>.</w:t>
      </w:r>
      <w:bookmarkEnd w:id="1"/>
    </w:p>
    <w:p w:rsidR="00F34755" w:rsidRDefault="00F34755"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w:t>
      </w:r>
      <w:r w:rsidR="00554B1A">
        <w:rPr>
          <w:rFonts w:ascii="Times New Roman" w:hAnsi="Times New Roman" w:cs="Times New Roman"/>
          <w:sz w:val="24"/>
          <w:szCs w:val="24"/>
        </w:rPr>
        <w:t>4</w:t>
      </w:r>
      <w:r w:rsidRPr="00192643">
        <w:rPr>
          <w:rFonts w:ascii="Times New Roman" w:hAnsi="Times New Roman" w:cs="Times New Roman"/>
          <w:sz w:val="24"/>
          <w:szCs w:val="24"/>
        </w:rPr>
        <w:t>. Изложить в новой редакции п.7.3 Устава:</w:t>
      </w:r>
    </w:p>
    <w:p w:rsidR="0023056A"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«7.3.</w:t>
      </w:r>
      <w:r w:rsidR="00FD36BD" w:rsidRPr="00192643">
        <w:rPr>
          <w:rFonts w:ascii="Times New Roman" w:hAnsi="Times New Roman" w:cs="Times New Roman"/>
          <w:sz w:val="24"/>
          <w:szCs w:val="24"/>
        </w:rPr>
        <w:t xml:space="preserve"> </w:t>
      </w:r>
      <w:r w:rsidR="0023056A">
        <w:rPr>
          <w:rFonts w:ascii="Times New Roman" w:hAnsi="Times New Roman" w:cs="Times New Roman"/>
          <w:sz w:val="24"/>
          <w:szCs w:val="24"/>
        </w:rPr>
        <w:t>Предусмотренные подпунктами 7.2.1-7.2.17 Устава вопросы, составляют исключительную компетенцию Общего собрания членов Партнерства, данные вопросы не могут быть отнесены Уставом Партнерства или локальными нормативными актами Партнерства к компетенции иных органов управления Партнерства.</w:t>
      </w:r>
    </w:p>
    <w:p w:rsidR="00FD36BD" w:rsidRPr="00192643" w:rsidRDefault="00FD36BD"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Решения Общего собрания по вопросам, отнесенным к его компетенции согласно п.п. 7.2.1, </w:t>
      </w:r>
      <w:r w:rsidR="00646DB5">
        <w:rPr>
          <w:rFonts w:ascii="Times New Roman" w:hAnsi="Times New Roman" w:cs="Times New Roman"/>
          <w:sz w:val="24"/>
          <w:szCs w:val="24"/>
        </w:rPr>
        <w:t xml:space="preserve">7.2.3, </w:t>
      </w:r>
      <w:r w:rsidRPr="00192643">
        <w:rPr>
          <w:rFonts w:ascii="Times New Roman" w:hAnsi="Times New Roman" w:cs="Times New Roman"/>
          <w:sz w:val="24"/>
          <w:szCs w:val="24"/>
        </w:rPr>
        <w:t>7.2.</w:t>
      </w:r>
      <w:r w:rsidR="0023056A">
        <w:rPr>
          <w:rFonts w:ascii="Times New Roman" w:hAnsi="Times New Roman" w:cs="Times New Roman"/>
          <w:sz w:val="24"/>
          <w:szCs w:val="24"/>
        </w:rPr>
        <w:t>4</w:t>
      </w:r>
      <w:r w:rsidRPr="00192643">
        <w:rPr>
          <w:rFonts w:ascii="Times New Roman" w:hAnsi="Times New Roman" w:cs="Times New Roman"/>
          <w:sz w:val="24"/>
          <w:szCs w:val="24"/>
        </w:rPr>
        <w:t>, 7.2.1</w:t>
      </w:r>
      <w:r w:rsidR="0023056A">
        <w:rPr>
          <w:rFonts w:ascii="Times New Roman" w:hAnsi="Times New Roman" w:cs="Times New Roman"/>
          <w:sz w:val="24"/>
          <w:szCs w:val="24"/>
        </w:rPr>
        <w:t>2, 7.2.17</w:t>
      </w:r>
      <w:r w:rsidRPr="00192643">
        <w:rPr>
          <w:rFonts w:ascii="Times New Roman" w:hAnsi="Times New Roman" w:cs="Times New Roman"/>
          <w:sz w:val="24"/>
          <w:szCs w:val="24"/>
        </w:rPr>
        <w:t xml:space="preserve"> настоящего Устава принимаются квалифицированным большинством в 2/3 от общего числа членов Партнерства.</w:t>
      </w:r>
    </w:p>
    <w:p w:rsidR="00DB1B94" w:rsidRDefault="00FD36BD">
      <w:pPr>
        <w:ind w:firstLine="709"/>
        <w:jc w:val="both"/>
        <w:rPr>
          <w:rFonts w:ascii="Times New Roman" w:hAnsi="Times New Roman" w:cs="Times New Roman"/>
          <w:sz w:val="24"/>
          <w:szCs w:val="24"/>
        </w:rPr>
      </w:pPr>
      <w:r w:rsidRPr="00192643">
        <w:rPr>
          <w:rFonts w:ascii="Times New Roman" w:hAnsi="Times New Roman" w:cs="Times New Roman"/>
          <w:sz w:val="24"/>
          <w:szCs w:val="24"/>
        </w:rPr>
        <w:t>Все остальные вопросы, отнесенные настоящим Уставом к компетенции Общего собрания, принимаются простым большинством от общего числа членов Партнерства, присутствующих на Общем собрании</w:t>
      </w:r>
      <w:r w:rsidR="00520057"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w:t>
      </w:r>
      <w:r w:rsidR="00554B1A">
        <w:rPr>
          <w:rFonts w:ascii="Times New Roman" w:hAnsi="Times New Roman" w:cs="Times New Roman"/>
          <w:sz w:val="24"/>
          <w:szCs w:val="24"/>
        </w:rPr>
        <w:t>5</w:t>
      </w:r>
      <w:r w:rsidRPr="00192643">
        <w:rPr>
          <w:rFonts w:ascii="Times New Roman" w:hAnsi="Times New Roman" w:cs="Times New Roman"/>
          <w:sz w:val="24"/>
          <w:szCs w:val="24"/>
        </w:rPr>
        <w:t>. Изложить в новой редакции п.7.4 Устава: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«7.4. Общее собрание членов Партнерства является правомочным, если на нем присутствует больше половины его членов».</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w:t>
      </w:r>
      <w:r w:rsidR="00554B1A">
        <w:rPr>
          <w:rFonts w:ascii="Times New Roman" w:hAnsi="Times New Roman" w:cs="Times New Roman"/>
          <w:sz w:val="24"/>
          <w:szCs w:val="24"/>
        </w:rPr>
        <w:t>6</w:t>
      </w:r>
      <w:r w:rsidRPr="00192643">
        <w:rPr>
          <w:rFonts w:ascii="Times New Roman" w:hAnsi="Times New Roman" w:cs="Times New Roman"/>
          <w:sz w:val="24"/>
          <w:szCs w:val="24"/>
        </w:rPr>
        <w:t xml:space="preserve">. Изложить в новой редакции п.7.5 Устава: </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«7.5.  По способу проведения голосование на Общем собрании может быть открытым и тайным».</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w:t>
      </w:r>
      <w:r w:rsidR="00554B1A">
        <w:rPr>
          <w:rFonts w:ascii="Times New Roman" w:hAnsi="Times New Roman" w:cs="Times New Roman"/>
          <w:sz w:val="24"/>
          <w:szCs w:val="24"/>
        </w:rPr>
        <w:t>7</w:t>
      </w:r>
      <w:r w:rsidRPr="00192643">
        <w:rPr>
          <w:rFonts w:ascii="Times New Roman" w:hAnsi="Times New Roman" w:cs="Times New Roman"/>
          <w:sz w:val="24"/>
          <w:szCs w:val="24"/>
        </w:rPr>
        <w:t>. Изложить в новой редакции п.7.6 Устава: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«7.6. Открытое голосование на Общем собрании осуществляется простым голосованием (поднятием руки). Тайное голосование осуществляется посредством бюллетеней».</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3</w:t>
      </w:r>
      <w:r w:rsidR="00554B1A">
        <w:rPr>
          <w:rFonts w:ascii="Times New Roman" w:hAnsi="Times New Roman" w:cs="Times New Roman"/>
          <w:sz w:val="24"/>
          <w:szCs w:val="24"/>
        </w:rPr>
        <w:t>8</w:t>
      </w:r>
      <w:r w:rsidRPr="00192643">
        <w:rPr>
          <w:rFonts w:ascii="Times New Roman" w:hAnsi="Times New Roman" w:cs="Times New Roman"/>
          <w:sz w:val="24"/>
          <w:szCs w:val="24"/>
        </w:rPr>
        <w:t>. Изложить в новой редакции п.7.7 Устава: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«7.7. Порядок созыва, подготовки и проведения Общего собрания определяется регламентом  созыва и проведения Общего собрания членов Некоммерческого партнерства «</w:t>
      </w:r>
      <w:r w:rsidR="0020402C" w:rsidRPr="00192643">
        <w:rPr>
          <w:rFonts w:ascii="Times New Roman" w:hAnsi="Times New Roman" w:cs="Times New Roman"/>
          <w:sz w:val="24"/>
          <w:szCs w:val="24"/>
        </w:rPr>
        <w:t>Балтийское</w:t>
      </w:r>
      <w:r w:rsidRPr="00192643">
        <w:rPr>
          <w:rFonts w:ascii="Times New Roman" w:hAnsi="Times New Roman" w:cs="Times New Roman"/>
          <w:sz w:val="24"/>
          <w:szCs w:val="24"/>
        </w:rPr>
        <w:t xml:space="preserve"> </w:t>
      </w:r>
      <w:r w:rsidR="00FD36BD" w:rsidRPr="00192643">
        <w:rPr>
          <w:rFonts w:ascii="Times New Roman" w:hAnsi="Times New Roman" w:cs="Times New Roman"/>
          <w:sz w:val="24"/>
          <w:szCs w:val="24"/>
        </w:rPr>
        <w:t>объединение проектировщиков</w:t>
      </w:r>
      <w:r w:rsidRPr="00192643">
        <w:rPr>
          <w:rFonts w:ascii="Times New Roman" w:hAnsi="Times New Roman" w:cs="Times New Roman"/>
          <w:sz w:val="24"/>
          <w:szCs w:val="24"/>
        </w:rPr>
        <w:t xml:space="preserve">» (далее – регламент), утверждаемым решением Совета </w:t>
      </w:r>
      <w:r w:rsidR="009039CE">
        <w:rPr>
          <w:rFonts w:ascii="Times New Roman" w:hAnsi="Times New Roman" w:cs="Times New Roman"/>
          <w:sz w:val="24"/>
          <w:szCs w:val="24"/>
        </w:rPr>
        <w:t>п</w:t>
      </w:r>
      <w:r w:rsidRPr="00192643">
        <w:rPr>
          <w:rFonts w:ascii="Times New Roman" w:hAnsi="Times New Roman" w:cs="Times New Roman"/>
          <w:sz w:val="24"/>
          <w:szCs w:val="24"/>
        </w:rPr>
        <w:t>артнерства».</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3</w:t>
      </w:r>
      <w:r w:rsidR="00554B1A">
        <w:rPr>
          <w:rFonts w:ascii="Times New Roman" w:hAnsi="Times New Roman" w:cs="Times New Roman"/>
          <w:sz w:val="24"/>
          <w:szCs w:val="24"/>
        </w:rPr>
        <w:t>9</w:t>
      </w:r>
      <w:r w:rsidRPr="00192643">
        <w:rPr>
          <w:rFonts w:ascii="Times New Roman" w:hAnsi="Times New Roman" w:cs="Times New Roman"/>
          <w:sz w:val="24"/>
          <w:szCs w:val="24"/>
        </w:rPr>
        <w:t xml:space="preserve">. </w:t>
      </w:r>
      <w:r w:rsidR="00EE7AB9">
        <w:rPr>
          <w:rFonts w:ascii="Times New Roman" w:hAnsi="Times New Roman" w:cs="Times New Roman"/>
          <w:sz w:val="24"/>
          <w:szCs w:val="24"/>
        </w:rPr>
        <w:t>Исключить</w:t>
      </w:r>
      <w:r w:rsidRPr="00192643">
        <w:rPr>
          <w:rFonts w:ascii="Times New Roman" w:hAnsi="Times New Roman" w:cs="Times New Roman"/>
          <w:sz w:val="24"/>
          <w:szCs w:val="24"/>
        </w:rPr>
        <w:t xml:space="preserve"> п.7.8 Устава</w:t>
      </w:r>
      <w:r w:rsidR="00EE7AB9">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p>
    <w:p w:rsidR="00520057" w:rsidRPr="00192643" w:rsidRDefault="00554B1A" w:rsidP="00667F07">
      <w:pPr>
        <w:ind w:firstLine="709"/>
        <w:jc w:val="both"/>
        <w:rPr>
          <w:rFonts w:ascii="Times New Roman" w:hAnsi="Times New Roman" w:cs="Times New Roman"/>
          <w:sz w:val="24"/>
          <w:szCs w:val="24"/>
        </w:rPr>
      </w:pPr>
      <w:r>
        <w:rPr>
          <w:rFonts w:ascii="Times New Roman" w:hAnsi="Times New Roman" w:cs="Times New Roman"/>
          <w:sz w:val="24"/>
          <w:szCs w:val="24"/>
        </w:rPr>
        <w:t>40</w:t>
      </w:r>
      <w:r w:rsidR="00520057" w:rsidRPr="00192643">
        <w:rPr>
          <w:rFonts w:ascii="Times New Roman" w:hAnsi="Times New Roman" w:cs="Times New Roman"/>
          <w:sz w:val="24"/>
          <w:szCs w:val="24"/>
        </w:rPr>
        <w:t xml:space="preserve">. </w:t>
      </w:r>
      <w:r w:rsidR="00EE7AB9">
        <w:rPr>
          <w:rFonts w:ascii="Times New Roman" w:hAnsi="Times New Roman" w:cs="Times New Roman"/>
          <w:sz w:val="24"/>
          <w:szCs w:val="24"/>
        </w:rPr>
        <w:t>Присвоить п.</w:t>
      </w:r>
      <w:r w:rsidR="00520057" w:rsidRPr="00192643">
        <w:rPr>
          <w:rFonts w:ascii="Times New Roman" w:hAnsi="Times New Roman" w:cs="Times New Roman"/>
          <w:sz w:val="24"/>
          <w:szCs w:val="24"/>
        </w:rPr>
        <w:t>7.9 Устава</w:t>
      </w:r>
      <w:r w:rsidR="00EE7AB9">
        <w:rPr>
          <w:rFonts w:ascii="Times New Roman" w:hAnsi="Times New Roman" w:cs="Times New Roman"/>
          <w:sz w:val="24"/>
          <w:szCs w:val="24"/>
        </w:rPr>
        <w:t xml:space="preserve"> порядковый номер 7.8 и изложить его в новой редакции</w:t>
      </w:r>
      <w:r w:rsidR="00520057" w:rsidRPr="00192643">
        <w:rPr>
          <w:rFonts w:ascii="Times New Roman" w:hAnsi="Times New Roman" w:cs="Times New Roman"/>
          <w:sz w:val="24"/>
          <w:szCs w:val="24"/>
        </w:rPr>
        <w:t>:</w:t>
      </w:r>
    </w:p>
    <w:p w:rsidR="00520057" w:rsidRPr="00192643" w:rsidRDefault="00520057" w:rsidP="00667F07">
      <w:pPr>
        <w:pStyle w:val="3"/>
        <w:spacing w:line="276" w:lineRule="auto"/>
        <w:rPr>
          <w:sz w:val="24"/>
        </w:rPr>
      </w:pPr>
      <w:r w:rsidRPr="00192643">
        <w:rPr>
          <w:sz w:val="24"/>
        </w:rPr>
        <w:t>«7.</w:t>
      </w:r>
      <w:r w:rsidR="00EE7AB9">
        <w:rPr>
          <w:sz w:val="24"/>
        </w:rPr>
        <w:t>8</w:t>
      </w:r>
      <w:r w:rsidRPr="00192643">
        <w:rPr>
          <w:sz w:val="24"/>
        </w:rPr>
        <w:t>. Партнерство обязано ежегодно проводить годовое Общее собрание своих членов. Проводимые помимо годового общие собрания являются внеочередными».</w:t>
      </w:r>
    </w:p>
    <w:p w:rsidR="00520057" w:rsidRPr="00192643" w:rsidRDefault="00520057" w:rsidP="00667F07">
      <w:pPr>
        <w:pStyle w:val="3"/>
        <w:spacing w:line="276" w:lineRule="auto"/>
        <w:rPr>
          <w:sz w:val="24"/>
        </w:rPr>
      </w:pPr>
    </w:p>
    <w:p w:rsidR="00520057" w:rsidRPr="00192643" w:rsidRDefault="007826BC" w:rsidP="00667F07">
      <w:pPr>
        <w:ind w:firstLine="709"/>
        <w:jc w:val="both"/>
        <w:rPr>
          <w:rFonts w:ascii="Times New Roman" w:hAnsi="Times New Roman" w:cs="Times New Roman"/>
          <w:sz w:val="24"/>
          <w:szCs w:val="24"/>
        </w:rPr>
      </w:pPr>
      <w:r>
        <w:rPr>
          <w:rFonts w:ascii="Times New Roman" w:hAnsi="Times New Roman" w:cs="Times New Roman"/>
          <w:sz w:val="24"/>
          <w:szCs w:val="24"/>
        </w:rPr>
        <w:t>4</w:t>
      </w:r>
      <w:r w:rsidR="00554B1A">
        <w:rPr>
          <w:rFonts w:ascii="Times New Roman" w:hAnsi="Times New Roman" w:cs="Times New Roman"/>
          <w:sz w:val="24"/>
          <w:szCs w:val="24"/>
        </w:rPr>
        <w:t>1</w:t>
      </w:r>
      <w:r w:rsidR="00520057" w:rsidRPr="00192643">
        <w:rPr>
          <w:rFonts w:ascii="Times New Roman" w:hAnsi="Times New Roman" w:cs="Times New Roman"/>
          <w:sz w:val="24"/>
          <w:szCs w:val="24"/>
        </w:rPr>
        <w:t xml:space="preserve">. </w:t>
      </w:r>
      <w:r w:rsidR="00EE7AB9">
        <w:rPr>
          <w:rFonts w:ascii="Times New Roman" w:hAnsi="Times New Roman" w:cs="Times New Roman"/>
          <w:sz w:val="24"/>
          <w:szCs w:val="24"/>
        </w:rPr>
        <w:t>Присвоить п.</w:t>
      </w:r>
      <w:r w:rsidR="00EE7AB9" w:rsidRPr="00192643">
        <w:rPr>
          <w:rFonts w:ascii="Times New Roman" w:hAnsi="Times New Roman" w:cs="Times New Roman"/>
          <w:sz w:val="24"/>
          <w:szCs w:val="24"/>
        </w:rPr>
        <w:t>7.</w:t>
      </w:r>
      <w:r w:rsidR="00EE7AB9">
        <w:rPr>
          <w:rFonts w:ascii="Times New Roman" w:hAnsi="Times New Roman" w:cs="Times New Roman"/>
          <w:sz w:val="24"/>
          <w:szCs w:val="24"/>
        </w:rPr>
        <w:t>10</w:t>
      </w:r>
      <w:r w:rsidR="00EE7AB9" w:rsidRPr="00192643">
        <w:rPr>
          <w:rFonts w:ascii="Times New Roman" w:hAnsi="Times New Roman" w:cs="Times New Roman"/>
          <w:sz w:val="24"/>
          <w:szCs w:val="24"/>
        </w:rPr>
        <w:t xml:space="preserve"> Устава</w:t>
      </w:r>
      <w:r w:rsidR="00EE7AB9">
        <w:rPr>
          <w:rFonts w:ascii="Times New Roman" w:hAnsi="Times New Roman" w:cs="Times New Roman"/>
          <w:sz w:val="24"/>
          <w:szCs w:val="24"/>
        </w:rPr>
        <w:t xml:space="preserve"> порядковый номер 7.9 и изложить его в новой редакции</w:t>
      </w:r>
      <w:r w:rsidR="00520057" w:rsidRPr="00192643">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«7.</w:t>
      </w:r>
      <w:r w:rsidR="00EE7AB9">
        <w:rPr>
          <w:rFonts w:ascii="Times New Roman" w:hAnsi="Times New Roman" w:cs="Times New Roman"/>
          <w:sz w:val="24"/>
          <w:szCs w:val="24"/>
        </w:rPr>
        <w:t>9</w:t>
      </w:r>
      <w:r w:rsidRPr="00192643">
        <w:rPr>
          <w:rFonts w:ascii="Times New Roman" w:hAnsi="Times New Roman" w:cs="Times New Roman"/>
          <w:sz w:val="24"/>
          <w:szCs w:val="24"/>
        </w:rPr>
        <w:t xml:space="preserve">. Решения, принятые на Общем собрании, а также итоги голосования доводятся до сведения членов Партнерства в порядке и сроки, предусмотренные регламентом». </w:t>
      </w:r>
    </w:p>
    <w:p w:rsidR="00520057" w:rsidRDefault="00520057" w:rsidP="00667F07">
      <w:pPr>
        <w:ind w:firstLine="709"/>
        <w:jc w:val="both"/>
        <w:rPr>
          <w:rFonts w:ascii="Times New Roman" w:hAnsi="Times New Roman" w:cs="Times New Roman"/>
          <w:sz w:val="24"/>
          <w:szCs w:val="24"/>
        </w:rPr>
      </w:pPr>
    </w:p>
    <w:p w:rsidR="00A961F6" w:rsidRDefault="009B56B2" w:rsidP="00667F07">
      <w:pPr>
        <w:ind w:firstLine="709"/>
        <w:jc w:val="both"/>
        <w:rPr>
          <w:rFonts w:ascii="Times New Roman" w:hAnsi="Times New Roman" w:cs="Times New Roman"/>
          <w:sz w:val="24"/>
          <w:szCs w:val="24"/>
        </w:rPr>
      </w:pPr>
      <w:r>
        <w:rPr>
          <w:rFonts w:ascii="Times New Roman" w:hAnsi="Times New Roman" w:cs="Times New Roman"/>
          <w:sz w:val="24"/>
          <w:szCs w:val="24"/>
        </w:rPr>
        <w:t>4</w:t>
      </w:r>
      <w:r w:rsidR="003208F7">
        <w:rPr>
          <w:rFonts w:ascii="Times New Roman" w:hAnsi="Times New Roman" w:cs="Times New Roman"/>
          <w:sz w:val="24"/>
          <w:szCs w:val="24"/>
        </w:rPr>
        <w:t>2</w:t>
      </w:r>
      <w:r>
        <w:rPr>
          <w:rFonts w:ascii="Times New Roman" w:hAnsi="Times New Roman" w:cs="Times New Roman"/>
          <w:sz w:val="24"/>
          <w:szCs w:val="24"/>
        </w:rPr>
        <w:t>. В п.8.1 Устава заменить «Совет Партнерства» на «Совет партнерства».</w:t>
      </w:r>
    </w:p>
    <w:p w:rsidR="00A961F6" w:rsidRPr="00192643" w:rsidRDefault="00A961F6"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4</w:t>
      </w:r>
      <w:r w:rsidR="003208F7">
        <w:rPr>
          <w:rFonts w:ascii="Times New Roman" w:hAnsi="Times New Roman" w:cs="Times New Roman"/>
          <w:sz w:val="24"/>
          <w:szCs w:val="24"/>
        </w:rPr>
        <w:t>3</w:t>
      </w:r>
      <w:r w:rsidRPr="00192643">
        <w:rPr>
          <w:rFonts w:ascii="Times New Roman" w:hAnsi="Times New Roman" w:cs="Times New Roman"/>
          <w:sz w:val="24"/>
          <w:szCs w:val="24"/>
        </w:rPr>
        <w:t>. Изложить в новой редакции п.8.2.1 Устава: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«8.2.1. избрание, досрочное прекращение полномочий органов и должностей, предназначенных для осуществления представительских функций</w:t>
      </w:r>
      <w:r w:rsidR="0020402C">
        <w:rPr>
          <w:rFonts w:ascii="Times New Roman" w:hAnsi="Times New Roman" w:cs="Times New Roman"/>
          <w:sz w:val="24"/>
          <w:szCs w:val="24"/>
        </w:rPr>
        <w:t>».</w:t>
      </w:r>
    </w:p>
    <w:p w:rsidR="00520057" w:rsidRPr="00192643" w:rsidRDefault="00520057" w:rsidP="00667F07">
      <w:pPr>
        <w:ind w:firstLine="709"/>
        <w:jc w:val="both"/>
        <w:rPr>
          <w:rFonts w:ascii="Times New Roman" w:hAnsi="Times New Roman" w:cs="Times New Roman"/>
          <w:sz w:val="24"/>
          <w:szCs w:val="24"/>
        </w:rPr>
      </w:pPr>
      <w:bookmarkStart w:id="2" w:name="_Ref187431090"/>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4</w:t>
      </w:r>
      <w:r w:rsidR="003208F7">
        <w:rPr>
          <w:rFonts w:ascii="Times New Roman" w:hAnsi="Times New Roman" w:cs="Times New Roman"/>
          <w:sz w:val="24"/>
          <w:szCs w:val="24"/>
        </w:rPr>
        <w:t>4</w:t>
      </w:r>
      <w:r w:rsidRPr="00192643">
        <w:rPr>
          <w:rFonts w:ascii="Times New Roman" w:hAnsi="Times New Roman" w:cs="Times New Roman"/>
          <w:sz w:val="24"/>
          <w:szCs w:val="24"/>
        </w:rPr>
        <w:t>. Изложить в новой редакции п.8 .2.7 Устава: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«8.2.7. </w:t>
      </w:r>
      <w:r w:rsidR="00FD36BD" w:rsidRPr="00192643">
        <w:rPr>
          <w:rFonts w:ascii="Times New Roman" w:hAnsi="Times New Roman" w:cs="Times New Roman"/>
          <w:sz w:val="24"/>
          <w:szCs w:val="24"/>
        </w:rPr>
        <w:t>принятие решения об исключении из членов саморегулируемой организации в случае отсутствия у члена саморегулируемой организации свидетельства о допуске хотя бы к одному виду работ по подготовке проектной документации, которые оказывают влияние на безопасность объектов капитального строительства</w:t>
      </w:r>
      <w:bookmarkEnd w:id="2"/>
      <w:r w:rsidRPr="00192643">
        <w:rPr>
          <w:rFonts w:ascii="Times New Roman" w:hAnsi="Times New Roman" w:cs="Times New Roman"/>
          <w:sz w:val="24"/>
          <w:szCs w:val="24"/>
        </w:rPr>
        <w:t>».</w:t>
      </w:r>
    </w:p>
    <w:p w:rsidR="0020402C" w:rsidRDefault="0020402C" w:rsidP="00667F07">
      <w:pPr>
        <w:ind w:firstLine="709"/>
        <w:jc w:val="both"/>
        <w:rPr>
          <w:rFonts w:ascii="Times New Roman" w:hAnsi="Times New Roman" w:cs="Times New Roman"/>
          <w:sz w:val="24"/>
          <w:szCs w:val="24"/>
        </w:rPr>
      </w:pPr>
      <w:bookmarkStart w:id="3" w:name="_Ref188070958"/>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4</w:t>
      </w:r>
      <w:r w:rsidR="003208F7">
        <w:rPr>
          <w:rFonts w:ascii="Times New Roman" w:hAnsi="Times New Roman" w:cs="Times New Roman"/>
          <w:sz w:val="24"/>
          <w:szCs w:val="24"/>
        </w:rPr>
        <w:t>5</w:t>
      </w:r>
      <w:r w:rsidRPr="00192643">
        <w:rPr>
          <w:rFonts w:ascii="Times New Roman" w:hAnsi="Times New Roman" w:cs="Times New Roman"/>
          <w:sz w:val="24"/>
          <w:szCs w:val="24"/>
        </w:rPr>
        <w:t>. Изложить в новой редакции п.8.2.8 Устава: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«8.2.8. принятие решения о создании обособленных подразделений Партнерства».</w:t>
      </w:r>
    </w:p>
    <w:bookmarkEnd w:id="3"/>
    <w:p w:rsidR="00520057" w:rsidRPr="0023056A" w:rsidRDefault="00520057" w:rsidP="00667F07">
      <w:pPr>
        <w:ind w:firstLine="709"/>
        <w:jc w:val="both"/>
        <w:rPr>
          <w:rFonts w:ascii="Times New Roman" w:hAnsi="Times New Roman" w:cs="Times New Roman"/>
          <w:sz w:val="24"/>
          <w:szCs w:val="24"/>
        </w:rPr>
      </w:pPr>
    </w:p>
    <w:p w:rsidR="00520057" w:rsidRPr="0023056A" w:rsidRDefault="00647BC2" w:rsidP="00667F0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4</w:t>
      </w:r>
      <w:r w:rsidR="003208F7">
        <w:rPr>
          <w:rFonts w:ascii="Times New Roman" w:hAnsi="Times New Roman" w:cs="Times New Roman"/>
          <w:sz w:val="24"/>
          <w:szCs w:val="24"/>
        </w:rPr>
        <w:t>6</w:t>
      </w:r>
      <w:r>
        <w:rPr>
          <w:rFonts w:ascii="Times New Roman" w:hAnsi="Times New Roman" w:cs="Times New Roman"/>
          <w:sz w:val="24"/>
          <w:szCs w:val="24"/>
        </w:rPr>
        <w:t>. Изложить в новой редакции п.8.2.10 Устава:</w:t>
      </w:r>
    </w:p>
    <w:p w:rsidR="00520057" w:rsidRPr="0023056A" w:rsidRDefault="00647BC2" w:rsidP="00667F07">
      <w:pPr>
        <w:ind w:firstLine="709"/>
        <w:jc w:val="both"/>
        <w:rPr>
          <w:rFonts w:ascii="Times New Roman" w:hAnsi="Times New Roman" w:cs="Times New Roman"/>
          <w:sz w:val="24"/>
          <w:szCs w:val="24"/>
        </w:rPr>
      </w:pPr>
      <w:r>
        <w:rPr>
          <w:rFonts w:ascii="Times New Roman" w:hAnsi="Times New Roman" w:cs="Times New Roman"/>
          <w:sz w:val="24"/>
          <w:szCs w:val="24"/>
        </w:rPr>
        <w:t>«8.2.10. учреждение, формирование и упразднение органов, предназначенных для осуществления надзорных и совещательных  функций, утверждение положений, регламентирующих порядок их работы».</w:t>
      </w:r>
    </w:p>
    <w:p w:rsidR="00520057" w:rsidRDefault="00520057" w:rsidP="00667F07">
      <w:pPr>
        <w:ind w:firstLine="709"/>
        <w:jc w:val="both"/>
        <w:rPr>
          <w:rFonts w:ascii="Times New Roman" w:hAnsi="Times New Roman" w:cs="Times New Roman"/>
          <w:sz w:val="24"/>
          <w:szCs w:val="24"/>
        </w:rPr>
      </w:pPr>
    </w:p>
    <w:p w:rsidR="007F079B" w:rsidRDefault="007F079B" w:rsidP="00667F07">
      <w:pPr>
        <w:ind w:firstLine="709"/>
        <w:jc w:val="both"/>
        <w:rPr>
          <w:rFonts w:ascii="Times New Roman" w:hAnsi="Times New Roman" w:cs="Times New Roman"/>
          <w:sz w:val="24"/>
          <w:szCs w:val="24"/>
        </w:rPr>
      </w:pPr>
      <w:r>
        <w:rPr>
          <w:rFonts w:ascii="Times New Roman" w:hAnsi="Times New Roman" w:cs="Times New Roman"/>
          <w:sz w:val="24"/>
          <w:szCs w:val="24"/>
        </w:rPr>
        <w:t>4</w:t>
      </w:r>
      <w:r w:rsidR="003208F7">
        <w:rPr>
          <w:rFonts w:ascii="Times New Roman" w:hAnsi="Times New Roman" w:cs="Times New Roman"/>
          <w:sz w:val="24"/>
          <w:szCs w:val="24"/>
        </w:rPr>
        <w:t>7</w:t>
      </w:r>
      <w:r>
        <w:rPr>
          <w:rFonts w:ascii="Times New Roman" w:hAnsi="Times New Roman" w:cs="Times New Roman"/>
          <w:sz w:val="24"/>
          <w:szCs w:val="24"/>
        </w:rPr>
        <w:t>. Дополнить Устав п. 8.2.11 следующего содержания:</w:t>
      </w:r>
    </w:p>
    <w:p w:rsidR="007F079B" w:rsidRDefault="007F079B" w:rsidP="00667F07">
      <w:pPr>
        <w:ind w:firstLine="709"/>
        <w:jc w:val="both"/>
        <w:rPr>
          <w:rFonts w:ascii="Times New Roman" w:hAnsi="Times New Roman" w:cs="Times New Roman"/>
          <w:sz w:val="24"/>
          <w:szCs w:val="24"/>
        </w:rPr>
      </w:pPr>
      <w:r>
        <w:rPr>
          <w:rFonts w:ascii="Times New Roman" w:hAnsi="Times New Roman" w:cs="Times New Roman"/>
          <w:sz w:val="24"/>
          <w:szCs w:val="24"/>
        </w:rPr>
        <w:t xml:space="preserve">«8.2.11. </w:t>
      </w:r>
      <w:r w:rsidRPr="00192643">
        <w:rPr>
          <w:rFonts w:ascii="Times New Roman" w:hAnsi="Times New Roman" w:cs="Times New Roman"/>
          <w:sz w:val="24"/>
          <w:szCs w:val="24"/>
        </w:rPr>
        <w:t>установление обязательных требований к страхованию ответственности членов саморегулируемой организации за вред, причиненный вследствие недостатков выполняемых ими работ по подготовке проектной документации</w:t>
      </w:r>
      <w:r>
        <w:rPr>
          <w:rFonts w:ascii="Times New Roman" w:hAnsi="Times New Roman" w:cs="Times New Roman"/>
          <w:sz w:val="24"/>
          <w:szCs w:val="24"/>
        </w:rPr>
        <w:t>».</w:t>
      </w:r>
    </w:p>
    <w:p w:rsidR="007F079B" w:rsidRPr="00192643" w:rsidRDefault="007F079B" w:rsidP="00667F07">
      <w:pPr>
        <w:ind w:firstLine="709"/>
        <w:jc w:val="both"/>
        <w:rPr>
          <w:rFonts w:ascii="Times New Roman" w:hAnsi="Times New Roman" w:cs="Times New Roman"/>
          <w:sz w:val="24"/>
          <w:szCs w:val="24"/>
        </w:rPr>
      </w:pP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4</w:t>
      </w:r>
      <w:r w:rsidR="003208F7">
        <w:rPr>
          <w:rFonts w:ascii="Times New Roman" w:hAnsi="Times New Roman" w:cs="Times New Roman"/>
          <w:sz w:val="24"/>
          <w:szCs w:val="24"/>
        </w:rPr>
        <w:t>8</w:t>
      </w:r>
      <w:r w:rsidRPr="00192643">
        <w:rPr>
          <w:rFonts w:ascii="Times New Roman" w:hAnsi="Times New Roman" w:cs="Times New Roman"/>
          <w:sz w:val="24"/>
          <w:szCs w:val="24"/>
        </w:rPr>
        <w:t>. Изложить в новой редакции п.8.3 Устава:</w:t>
      </w:r>
    </w:p>
    <w:p w:rsidR="00520057"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«8.3. Срок полномочий, на который избираются члены Совета, определяется в соответствии с действующим законодательством».</w:t>
      </w:r>
    </w:p>
    <w:p w:rsidR="00B068EB" w:rsidRDefault="009B56B2">
      <w:pPr>
        <w:ind w:firstLine="709"/>
        <w:jc w:val="both"/>
        <w:rPr>
          <w:rFonts w:ascii="Times New Roman" w:hAnsi="Times New Roman" w:cs="Times New Roman"/>
          <w:sz w:val="24"/>
          <w:szCs w:val="24"/>
        </w:rPr>
      </w:pPr>
      <w:r>
        <w:rPr>
          <w:rFonts w:ascii="Times New Roman" w:hAnsi="Times New Roman" w:cs="Times New Roman"/>
          <w:sz w:val="24"/>
          <w:szCs w:val="24"/>
        </w:rPr>
        <w:t>4</w:t>
      </w:r>
      <w:r w:rsidR="003208F7">
        <w:rPr>
          <w:rFonts w:ascii="Times New Roman" w:hAnsi="Times New Roman" w:cs="Times New Roman"/>
          <w:sz w:val="24"/>
          <w:szCs w:val="24"/>
        </w:rPr>
        <w:t>9</w:t>
      </w:r>
      <w:r>
        <w:rPr>
          <w:rFonts w:ascii="Times New Roman" w:hAnsi="Times New Roman" w:cs="Times New Roman"/>
          <w:sz w:val="24"/>
          <w:szCs w:val="24"/>
        </w:rPr>
        <w:t>. Изложить в новой редакции п.8.4 Устава:</w:t>
      </w:r>
    </w:p>
    <w:p w:rsidR="00B068EB" w:rsidRDefault="009B56B2">
      <w:pPr>
        <w:ind w:firstLine="709"/>
        <w:jc w:val="both"/>
        <w:rPr>
          <w:rFonts w:ascii="Times New Roman" w:hAnsi="Times New Roman" w:cs="Times New Roman"/>
          <w:sz w:val="24"/>
          <w:szCs w:val="24"/>
        </w:rPr>
      </w:pPr>
      <w:r>
        <w:rPr>
          <w:rFonts w:ascii="Times New Roman" w:hAnsi="Times New Roman" w:cs="Times New Roman"/>
          <w:sz w:val="24"/>
          <w:szCs w:val="24"/>
        </w:rPr>
        <w:t>«8.4. Совет возглавляет Председатель Совета партнерства. Председатель Совета руководит работой Совета, председательствует на Общем собрании членов Партнерства, контролирует исполнение решений Общего собрания и Совета, представляет Партнерство в органах государственной власти, выполняет иные функции, возложенные на него Положением о Совете партнерства».</w:t>
      </w:r>
    </w:p>
    <w:p w:rsidR="00520057" w:rsidRDefault="00520057" w:rsidP="00667F07">
      <w:pPr>
        <w:ind w:firstLine="709"/>
        <w:jc w:val="both"/>
        <w:rPr>
          <w:rFonts w:ascii="Times New Roman" w:hAnsi="Times New Roman" w:cs="Times New Roman"/>
          <w:sz w:val="24"/>
          <w:szCs w:val="24"/>
        </w:rPr>
      </w:pPr>
    </w:p>
    <w:p w:rsidR="00940A6C" w:rsidRDefault="00A961F6" w:rsidP="00940A6C">
      <w:pPr>
        <w:jc w:val="both"/>
        <w:rPr>
          <w:rFonts w:ascii="Times New Roman" w:hAnsi="Times New Roman" w:cs="Times New Roman"/>
          <w:sz w:val="24"/>
          <w:szCs w:val="24"/>
        </w:rPr>
      </w:pPr>
      <w:r>
        <w:rPr>
          <w:rFonts w:ascii="Times New Roman" w:hAnsi="Times New Roman" w:cs="Times New Roman"/>
          <w:sz w:val="24"/>
          <w:szCs w:val="24"/>
        </w:rPr>
        <w:tab/>
      </w:r>
      <w:r w:rsidR="003208F7">
        <w:rPr>
          <w:rFonts w:ascii="Times New Roman" w:hAnsi="Times New Roman" w:cs="Times New Roman"/>
          <w:sz w:val="24"/>
          <w:szCs w:val="24"/>
        </w:rPr>
        <w:t>50</w:t>
      </w:r>
      <w:r>
        <w:rPr>
          <w:rFonts w:ascii="Times New Roman" w:hAnsi="Times New Roman" w:cs="Times New Roman"/>
          <w:sz w:val="24"/>
          <w:szCs w:val="24"/>
        </w:rPr>
        <w:t>. Изложить в новой редакции п.8.6 Устава:</w:t>
      </w:r>
    </w:p>
    <w:p w:rsidR="00A961F6" w:rsidRPr="00A961F6" w:rsidRDefault="009B56B2" w:rsidP="00667F07">
      <w:pPr>
        <w:ind w:firstLine="709"/>
        <w:jc w:val="both"/>
        <w:rPr>
          <w:rFonts w:ascii="Times New Roman" w:hAnsi="Times New Roman" w:cs="Times New Roman"/>
          <w:sz w:val="24"/>
          <w:szCs w:val="24"/>
        </w:rPr>
      </w:pPr>
      <w:r>
        <w:rPr>
          <w:rFonts w:ascii="Times New Roman" w:hAnsi="Times New Roman" w:cs="Times New Roman"/>
          <w:sz w:val="24"/>
          <w:szCs w:val="24"/>
        </w:rPr>
        <w:t xml:space="preserve">«8.6. </w:t>
      </w:r>
      <w:r w:rsidR="00940A6C" w:rsidRPr="00940A6C">
        <w:rPr>
          <w:rFonts w:ascii="Times New Roman" w:hAnsi="Times New Roman" w:cs="Times New Roman"/>
        </w:rPr>
        <w:t>Очередные заседания Совета проводятся ежеквартально. Внеочередные заседания Совета проводятся по инициативе членов Совета, составляющих в совокупности не менее одной трети от общего числа членов Совета, президента, Председателя Совета или Директора Партнерства».</w:t>
      </w:r>
    </w:p>
    <w:p w:rsidR="00A961F6" w:rsidRDefault="00A961F6" w:rsidP="00667F07">
      <w:pPr>
        <w:ind w:firstLine="709"/>
        <w:jc w:val="both"/>
        <w:rPr>
          <w:rFonts w:ascii="Times New Roman" w:hAnsi="Times New Roman" w:cs="Times New Roman"/>
          <w:sz w:val="24"/>
          <w:szCs w:val="24"/>
        </w:rPr>
      </w:pPr>
    </w:p>
    <w:p w:rsidR="00A961F6"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1</w:t>
      </w:r>
      <w:r w:rsidR="00A961F6">
        <w:rPr>
          <w:rFonts w:ascii="Times New Roman" w:hAnsi="Times New Roman" w:cs="Times New Roman"/>
          <w:sz w:val="24"/>
          <w:szCs w:val="24"/>
        </w:rPr>
        <w:t>. В п. 8.8 Устава заменить «Совета Партнерства» на «Совета партнерства».</w:t>
      </w:r>
    </w:p>
    <w:p w:rsidR="00A961F6" w:rsidRDefault="00A961F6" w:rsidP="00667F07">
      <w:pPr>
        <w:ind w:firstLine="709"/>
        <w:jc w:val="both"/>
        <w:rPr>
          <w:rFonts w:ascii="Times New Roman" w:hAnsi="Times New Roman" w:cs="Times New Roman"/>
          <w:sz w:val="24"/>
          <w:szCs w:val="24"/>
        </w:rPr>
      </w:pPr>
    </w:p>
    <w:p w:rsidR="00520057" w:rsidRPr="00192643"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2</w:t>
      </w:r>
      <w:r w:rsidR="00520057" w:rsidRPr="00192643">
        <w:rPr>
          <w:rFonts w:ascii="Times New Roman" w:hAnsi="Times New Roman" w:cs="Times New Roman"/>
          <w:sz w:val="24"/>
          <w:szCs w:val="24"/>
        </w:rPr>
        <w:t>. Изложить в новой редакции п.8.10 Устава: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 xml:space="preserve">«8.10. Количественный состав Совета определяется Общим собранием Партнерства, но в любом случае не может составлять менее трех и более шести членов».  </w:t>
      </w:r>
    </w:p>
    <w:p w:rsidR="00520057" w:rsidRDefault="00520057" w:rsidP="00667F07">
      <w:pPr>
        <w:ind w:firstLine="709"/>
        <w:jc w:val="both"/>
        <w:rPr>
          <w:rFonts w:ascii="Times New Roman" w:hAnsi="Times New Roman" w:cs="Times New Roman"/>
          <w:sz w:val="24"/>
          <w:szCs w:val="24"/>
        </w:rPr>
      </w:pPr>
    </w:p>
    <w:p w:rsidR="000734E0" w:rsidRPr="000734E0"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3</w:t>
      </w:r>
      <w:r w:rsidR="009B56B2">
        <w:rPr>
          <w:rFonts w:ascii="Times New Roman" w:hAnsi="Times New Roman" w:cs="Times New Roman"/>
          <w:sz w:val="24"/>
          <w:szCs w:val="24"/>
        </w:rPr>
        <w:t>. Изложить  новой редакции п.8.11 Устава:</w:t>
      </w:r>
    </w:p>
    <w:p w:rsidR="000734E0" w:rsidRPr="000734E0" w:rsidRDefault="009B56B2" w:rsidP="00667F07">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«Порядок осуществления Советом деятельности и принятия решений в части, неурегулированной настоящим Уставом, определяется Положением о Совете партнерства, которое утверждается Советом партнерства в течение трех месяцев после его создания».</w:t>
      </w:r>
    </w:p>
    <w:p w:rsidR="000734E0" w:rsidRDefault="000734E0" w:rsidP="00667F07">
      <w:pPr>
        <w:ind w:firstLine="709"/>
        <w:jc w:val="both"/>
        <w:rPr>
          <w:rFonts w:ascii="Times New Roman" w:hAnsi="Times New Roman" w:cs="Times New Roman"/>
          <w:sz w:val="24"/>
          <w:szCs w:val="24"/>
        </w:rPr>
      </w:pPr>
    </w:p>
    <w:p w:rsidR="000734E0"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4</w:t>
      </w:r>
      <w:r w:rsidR="000734E0">
        <w:rPr>
          <w:rFonts w:ascii="Times New Roman" w:hAnsi="Times New Roman" w:cs="Times New Roman"/>
          <w:sz w:val="24"/>
          <w:szCs w:val="24"/>
        </w:rPr>
        <w:t>. Изложить в новой редакции п.9.1 Устава:</w:t>
      </w:r>
    </w:p>
    <w:p w:rsidR="000734E0" w:rsidRPr="000734E0" w:rsidRDefault="000734E0" w:rsidP="00667F07">
      <w:pPr>
        <w:ind w:firstLine="709"/>
        <w:jc w:val="both"/>
        <w:rPr>
          <w:rFonts w:ascii="Times New Roman" w:hAnsi="Times New Roman" w:cs="Times New Roman"/>
          <w:sz w:val="24"/>
          <w:szCs w:val="24"/>
        </w:rPr>
      </w:pPr>
      <w:r>
        <w:rPr>
          <w:rFonts w:ascii="Times New Roman" w:hAnsi="Times New Roman" w:cs="Times New Roman"/>
          <w:sz w:val="24"/>
          <w:szCs w:val="24"/>
        </w:rPr>
        <w:t>«</w:t>
      </w:r>
      <w:r w:rsidR="00940A6C" w:rsidRPr="00940A6C">
        <w:rPr>
          <w:rFonts w:ascii="Times New Roman" w:hAnsi="Times New Roman" w:cs="Times New Roman"/>
        </w:rPr>
        <w:t>9.1. Директор действует без доверенности от имени Партнерства. К компетенции Директора относятся все вопросы руководства деятельностью Партнерства, за исключением вопросов, отнесенных к компетенции Общего собрания и Совета партнерства, в том числе Директор:</w:t>
      </w:r>
      <w:r w:rsidR="009B56B2">
        <w:rPr>
          <w:rFonts w:ascii="Times New Roman" w:hAnsi="Times New Roman" w:cs="Times New Roman"/>
          <w:sz w:val="24"/>
          <w:szCs w:val="24"/>
        </w:rPr>
        <w:t>».</w:t>
      </w:r>
    </w:p>
    <w:p w:rsidR="000734E0" w:rsidRDefault="000734E0" w:rsidP="00667F07">
      <w:pPr>
        <w:ind w:firstLine="709"/>
        <w:jc w:val="both"/>
        <w:rPr>
          <w:rFonts w:ascii="Times New Roman" w:hAnsi="Times New Roman" w:cs="Times New Roman"/>
          <w:sz w:val="24"/>
          <w:szCs w:val="24"/>
        </w:rPr>
      </w:pPr>
    </w:p>
    <w:p w:rsidR="000734E0"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5</w:t>
      </w:r>
      <w:r w:rsidR="000734E0">
        <w:rPr>
          <w:rFonts w:ascii="Times New Roman" w:hAnsi="Times New Roman" w:cs="Times New Roman"/>
          <w:sz w:val="24"/>
          <w:szCs w:val="24"/>
        </w:rPr>
        <w:t>. В подпункте 9.1.1 и 9.1.8 Устава заменить «Советом Партнерства» на «Советом партнерства».</w:t>
      </w:r>
    </w:p>
    <w:p w:rsidR="000734E0" w:rsidRDefault="000734E0" w:rsidP="00667F07">
      <w:pPr>
        <w:ind w:firstLine="709"/>
        <w:jc w:val="both"/>
        <w:rPr>
          <w:rFonts w:ascii="Times New Roman" w:hAnsi="Times New Roman" w:cs="Times New Roman"/>
          <w:sz w:val="24"/>
          <w:szCs w:val="24"/>
        </w:rPr>
      </w:pPr>
    </w:p>
    <w:p w:rsidR="000734E0" w:rsidRDefault="000734E0"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6</w:t>
      </w:r>
      <w:r>
        <w:rPr>
          <w:rFonts w:ascii="Times New Roman" w:hAnsi="Times New Roman" w:cs="Times New Roman"/>
          <w:sz w:val="24"/>
          <w:szCs w:val="24"/>
        </w:rPr>
        <w:t>. В подпункте 9.1.10 Устава заменить «Совета Партнерства» на «Совета партнерства».</w:t>
      </w:r>
    </w:p>
    <w:p w:rsidR="000734E0" w:rsidRDefault="000734E0" w:rsidP="00667F07">
      <w:pPr>
        <w:ind w:firstLine="709"/>
        <w:jc w:val="both"/>
        <w:rPr>
          <w:rFonts w:ascii="Times New Roman" w:hAnsi="Times New Roman" w:cs="Times New Roman"/>
          <w:sz w:val="24"/>
          <w:szCs w:val="24"/>
        </w:rPr>
      </w:pPr>
    </w:p>
    <w:p w:rsidR="005033D3" w:rsidRPr="005033D3"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7</w:t>
      </w:r>
      <w:r w:rsidR="009B56B2">
        <w:rPr>
          <w:rFonts w:ascii="Times New Roman" w:hAnsi="Times New Roman" w:cs="Times New Roman"/>
          <w:sz w:val="24"/>
          <w:szCs w:val="24"/>
        </w:rPr>
        <w:t>. Изложить в новой редакции подпункт 9.1.12 Устава:</w:t>
      </w:r>
    </w:p>
    <w:p w:rsidR="005033D3" w:rsidRDefault="009B56B2" w:rsidP="00667F07">
      <w:pPr>
        <w:ind w:firstLine="709"/>
        <w:jc w:val="both"/>
        <w:rPr>
          <w:rFonts w:ascii="Times New Roman" w:hAnsi="Times New Roman" w:cs="Times New Roman"/>
          <w:sz w:val="24"/>
          <w:szCs w:val="24"/>
        </w:rPr>
      </w:pPr>
      <w:r>
        <w:rPr>
          <w:rFonts w:ascii="Times New Roman" w:hAnsi="Times New Roman" w:cs="Times New Roman"/>
          <w:sz w:val="24"/>
          <w:szCs w:val="24"/>
        </w:rPr>
        <w:t xml:space="preserve">«9.1.12. </w:t>
      </w:r>
      <w:r w:rsidR="00940A6C" w:rsidRPr="00940A6C">
        <w:rPr>
          <w:rFonts w:ascii="Times New Roman" w:hAnsi="Times New Roman" w:cs="Times New Roman"/>
        </w:rPr>
        <w:t>решает все иные вопросы, не относящиеся к компетенции Общего собрания и Совета партнерства</w:t>
      </w:r>
      <w:r>
        <w:rPr>
          <w:rFonts w:ascii="Times New Roman" w:hAnsi="Times New Roman" w:cs="Times New Roman"/>
          <w:sz w:val="24"/>
          <w:szCs w:val="24"/>
        </w:rPr>
        <w:t>».</w:t>
      </w:r>
    </w:p>
    <w:p w:rsidR="005033D3" w:rsidRDefault="005033D3" w:rsidP="00667F07">
      <w:pPr>
        <w:ind w:firstLine="709"/>
        <w:jc w:val="both"/>
        <w:rPr>
          <w:rFonts w:ascii="Times New Roman" w:hAnsi="Times New Roman" w:cs="Times New Roman"/>
          <w:sz w:val="24"/>
          <w:szCs w:val="24"/>
        </w:rPr>
      </w:pPr>
    </w:p>
    <w:p w:rsidR="005033D3"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8</w:t>
      </w:r>
      <w:r>
        <w:rPr>
          <w:rFonts w:ascii="Times New Roman" w:hAnsi="Times New Roman" w:cs="Times New Roman"/>
          <w:sz w:val="24"/>
          <w:szCs w:val="24"/>
        </w:rPr>
        <w:t>. Изложить в новой редакции п. 9.3 Устава:</w:t>
      </w:r>
    </w:p>
    <w:p w:rsidR="00520057" w:rsidRPr="005033D3" w:rsidRDefault="009B56B2" w:rsidP="00667F07">
      <w:pPr>
        <w:ind w:firstLine="709"/>
        <w:jc w:val="both"/>
        <w:rPr>
          <w:rFonts w:ascii="Times New Roman" w:hAnsi="Times New Roman" w:cs="Times New Roman"/>
          <w:sz w:val="24"/>
          <w:szCs w:val="24"/>
        </w:rPr>
      </w:pPr>
      <w:r>
        <w:rPr>
          <w:rFonts w:ascii="Times New Roman" w:hAnsi="Times New Roman" w:cs="Times New Roman"/>
          <w:sz w:val="24"/>
          <w:szCs w:val="24"/>
        </w:rPr>
        <w:t>«</w:t>
      </w:r>
      <w:r w:rsidR="00940A6C" w:rsidRPr="00940A6C">
        <w:rPr>
          <w:rFonts w:ascii="Times New Roman" w:hAnsi="Times New Roman" w:cs="Times New Roman"/>
        </w:rPr>
        <w:t>9.3. Помимо представления годового отчета Общему собранию членов Партнерства, Директор обязан ежеквартально представлять отчет о проделанной работе (включая результаты плановых и внеплановых проверок членов Партнерства) Совету в объеме и по форме, утвержденной Советом</w:t>
      </w:r>
      <w:r>
        <w:rPr>
          <w:rFonts w:ascii="Times New Roman" w:hAnsi="Times New Roman" w:cs="Times New Roman"/>
          <w:sz w:val="24"/>
          <w:szCs w:val="24"/>
        </w:rPr>
        <w:t>».</w:t>
      </w:r>
    </w:p>
    <w:p w:rsidR="00520057" w:rsidRDefault="00520057" w:rsidP="00667F07">
      <w:pPr>
        <w:ind w:firstLine="709"/>
        <w:jc w:val="both"/>
        <w:rPr>
          <w:rFonts w:ascii="Times New Roman" w:hAnsi="Times New Roman" w:cs="Times New Roman"/>
          <w:sz w:val="24"/>
          <w:szCs w:val="24"/>
        </w:rPr>
      </w:pPr>
    </w:p>
    <w:p w:rsidR="005033D3"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5</w:t>
      </w:r>
      <w:r w:rsidR="003208F7">
        <w:rPr>
          <w:rFonts w:ascii="Times New Roman" w:hAnsi="Times New Roman" w:cs="Times New Roman"/>
          <w:sz w:val="24"/>
          <w:szCs w:val="24"/>
        </w:rPr>
        <w:t>9</w:t>
      </w:r>
      <w:r>
        <w:rPr>
          <w:rFonts w:ascii="Times New Roman" w:hAnsi="Times New Roman" w:cs="Times New Roman"/>
          <w:sz w:val="24"/>
          <w:szCs w:val="24"/>
        </w:rPr>
        <w:t>. В п.9.4 Устава заменить «директор» на «Директор».</w:t>
      </w:r>
    </w:p>
    <w:p w:rsidR="005033D3" w:rsidRPr="00192643" w:rsidRDefault="005033D3" w:rsidP="00667F07">
      <w:pPr>
        <w:ind w:firstLine="709"/>
        <w:jc w:val="both"/>
        <w:rPr>
          <w:rFonts w:ascii="Times New Roman" w:hAnsi="Times New Roman" w:cs="Times New Roman"/>
          <w:sz w:val="24"/>
          <w:szCs w:val="24"/>
        </w:rPr>
      </w:pPr>
    </w:p>
    <w:p w:rsidR="00520057" w:rsidRPr="00192643" w:rsidRDefault="003208F7" w:rsidP="00667F07">
      <w:pPr>
        <w:ind w:firstLine="709"/>
        <w:jc w:val="both"/>
        <w:rPr>
          <w:rFonts w:ascii="Times New Roman" w:hAnsi="Times New Roman" w:cs="Times New Roman"/>
          <w:sz w:val="24"/>
          <w:szCs w:val="24"/>
        </w:rPr>
      </w:pPr>
      <w:r>
        <w:rPr>
          <w:rFonts w:ascii="Times New Roman" w:hAnsi="Times New Roman" w:cs="Times New Roman"/>
          <w:sz w:val="24"/>
          <w:szCs w:val="24"/>
        </w:rPr>
        <w:t>60</w:t>
      </w:r>
      <w:r w:rsidR="00520057" w:rsidRPr="00192643">
        <w:rPr>
          <w:rFonts w:ascii="Times New Roman" w:hAnsi="Times New Roman" w:cs="Times New Roman"/>
          <w:sz w:val="24"/>
          <w:szCs w:val="24"/>
        </w:rPr>
        <w:t>. Изложить в новой редакции п.10.1 Устава:</w:t>
      </w:r>
    </w:p>
    <w:p w:rsidR="00520057" w:rsidRPr="00192643" w:rsidRDefault="00520057" w:rsidP="00667F07">
      <w:pPr>
        <w:ind w:firstLine="709"/>
        <w:jc w:val="both"/>
        <w:rPr>
          <w:rFonts w:ascii="Times New Roman" w:hAnsi="Times New Roman" w:cs="Times New Roman"/>
          <w:b/>
          <w:sz w:val="24"/>
          <w:szCs w:val="24"/>
        </w:rPr>
      </w:pPr>
      <w:r w:rsidRPr="00192643">
        <w:rPr>
          <w:rFonts w:ascii="Times New Roman" w:hAnsi="Times New Roman" w:cs="Times New Roman"/>
          <w:sz w:val="24"/>
          <w:szCs w:val="24"/>
        </w:rPr>
        <w:t>«10.1. Некоммерческое партнерство может создавать обособленные подразделения на территории Российской Федерации в соответствии с законодательством Российской Федерации.</w:t>
      </w:r>
      <w:r w:rsidRPr="00192643">
        <w:rPr>
          <w:rFonts w:ascii="Times New Roman" w:hAnsi="Times New Roman" w:cs="Times New Roman"/>
          <w:b/>
          <w:sz w:val="24"/>
          <w:szCs w:val="24"/>
        </w:rPr>
        <w:t xml:space="preserve"> </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lastRenderedPageBreak/>
        <w:t>Решения о создании обособленных подразделений Партнерства (филиалов и представительств), а также об утверждении положений, регламентирующих порядок осуществления ими своей деятельности, принима</w:t>
      </w:r>
      <w:r w:rsidR="006359EE">
        <w:rPr>
          <w:rFonts w:ascii="Times New Roman" w:hAnsi="Times New Roman" w:cs="Times New Roman"/>
          <w:sz w:val="24"/>
          <w:szCs w:val="24"/>
        </w:rPr>
        <w:t>ю</w:t>
      </w:r>
      <w:r w:rsidRPr="00192643">
        <w:rPr>
          <w:rFonts w:ascii="Times New Roman" w:hAnsi="Times New Roman" w:cs="Times New Roman"/>
          <w:sz w:val="24"/>
          <w:szCs w:val="24"/>
        </w:rPr>
        <w:t xml:space="preserve">тся Советом </w:t>
      </w:r>
      <w:r w:rsidR="005033D3">
        <w:rPr>
          <w:rFonts w:ascii="Times New Roman" w:hAnsi="Times New Roman" w:cs="Times New Roman"/>
          <w:sz w:val="24"/>
          <w:szCs w:val="24"/>
        </w:rPr>
        <w:t>п</w:t>
      </w:r>
      <w:r w:rsidRPr="00192643">
        <w:rPr>
          <w:rFonts w:ascii="Times New Roman" w:hAnsi="Times New Roman" w:cs="Times New Roman"/>
          <w:sz w:val="24"/>
          <w:szCs w:val="24"/>
        </w:rPr>
        <w:t>артнерства».</w:t>
      </w:r>
    </w:p>
    <w:p w:rsidR="005033D3" w:rsidRDefault="005033D3" w:rsidP="00667F07">
      <w:pPr>
        <w:ind w:firstLine="709"/>
        <w:jc w:val="both"/>
        <w:rPr>
          <w:rFonts w:ascii="Times New Roman" w:hAnsi="Times New Roman" w:cs="Times New Roman"/>
          <w:sz w:val="24"/>
          <w:szCs w:val="24"/>
        </w:rPr>
      </w:pPr>
    </w:p>
    <w:p w:rsidR="00520057" w:rsidRDefault="00B068EB" w:rsidP="00667F07">
      <w:pPr>
        <w:ind w:firstLine="709"/>
        <w:jc w:val="both"/>
        <w:rPr>
          <w:rFonts w:ascii="Times New Roman" w:hAnsi="Times New Roman" w:cs="Times New Roman"/>
          <w:sz w:val="24"/>
          <w:szCs w:val="24"/>
        </w:rPr>
      </w:pPr>
      <w:r>
        <w:rPr>
          <w:rFonts w:ascii="Times New Roman" w:hAnsi="Times New Roman" w:cs="Times New Roman"/>
          <w:sz w:val="24"/>
          <w:szCs w:val="24"/>
        </w:rPr>
        <w:t>6</w:t>
      </w:r>
      <w:r w:rsidR="003208F7">
        <w:rPr>
          <w:rFonts w:ascii="Times New Roman" w:hAnsi="Times New Roman" w:cs="Times New Roman"/>
          <w:sz w:val="24"/>
          <w:szCs w:val="24"/>
        </w:rPr>
        <w:t>1</w:t>
      </w:r>
      <w:r w:rsidR="005033D3">
        <w:rPr>
          <w:rFonts w:ascii="Times New Roman" w:hAnsi="Times New Roman" w:cs="Times New Roman"/>
          <w:sz w:val="24"/>
          <w:szCs w:val="24"/>
        </w:rPr>
        <w:t>. В п. 10.2 Устава заменить «Советом Партнерства» на «Советом партнерства».</w:t>
      </w:r>
    </w:p>
    <w:p w:rsidR="005033D3" w:rsidRDefault="005033D3" w:rsidP="00667F07">
      <w:pPr>
        <w:ind w:firstLine="709"/>
        <w:jc w:val="both"/>
        <w:rPr>
          <w:rFonts w:ascii="Times New Roman" w:hAnsi="Times New Roman" w:cs="Times New Roman"/>
          <w:sz w:val="24"/>
          <w:szCs w:val="24"/>
        </w:rPr>
      </w:pPr>
    </w:p>
    <w:p w:rsidR="005033D3" w:rsidRDefault="00AA672E" w:rsidP="00667F07">
      <w:pPr>
        <w:ind w:firstLine="709"/>
        <w:jc w:val="both"/>
        <w:rPr>
          <w:rFonts w:ascii="Times New Roman" w:hAnsi="Times New Roman" w:cs="Times New Roman"/>
          <w:sz w:val="24"/>
          <w:szCs w:val="24"/>
        </w:rPr>
      </w:pPr>
      <w:r>
        <w:rPr>
          <w:rFonts w:ascii="Times New Roman" w:hAnsi="Times New Roman" w:cs="Times New Roman"/>
          <w:sz w:val="24"/>
          <w:szCs w:val="24"/>
        </w:rPr>
        <w:t>6</w:t>
      </w:r>
      <w:r w:rsidR="003208F7">
        <w:rPr>
          <w:rFonts w:ascii="Times New Roman" w:hAnsi="Times New Roman" w:cs="Times New Roman"/>
          <w:sz w:val="24"/>
          <w:szCs w:val="24"/>
        </w:rPr>
        <w:t>2</w:t>
      </w:r>
      <w:r w:rsidR="005033D3">
        <w:rPr>
          <w:rFonts w:ascii="Times New Roman" w:hAnsi="Times New Roman" w:cs="Times New Roman"/>
          <w:sz w:val="24"/>
          <w:szCs w:val="24"/>
        </w:rPr>
        <w:t>. Изложить в новой редакции п. 10.4 Устава:</w:t>
      </w:r>
    </w:p>
    <w:p w:rsidR="005033D3" w:rsidRPr="005033D3" w:rsidRDefault="009B56B2" w:rsidP="00667F07">
      <w:pPr>
        <w:ind w:firstLine="709"/>
        <w:jc w:val="both"/>
        <w:rPr>
          <w:rFonts w:ascii="Times New Roman" w:hAnsi="Times New Roman" w:cs="Times New Roman"/>
          <w:sz w:val="24"/>
          <w:szCs w:val="24"/>
        </w:rPr>
      </w:pPr>
      <w:r>
        <w:rPr>
          <w:rFonts w:ascii="Times New Roman" w:hAnsi="Times New Roman" w:cs="Times New Roman"/>
          <w:sz w:val="24"/>
          <w:szCs w:val="24"/>
        </w:rPr>
        <w:t>«</w:t>
      </w:r>
      <w:r w:rsidR="00940A6C" w:rsidRPr="00940A6C">
        <w:rPr>
          <w:rFonts w:ascii="Times New Roman" w:hAnsi="Times New Roman" w:cs="Times New Roman"/>
        </w:rPr>
        <w:t>10.4. Руководители филиалов и представительств назначаются директором Партнерства по согласованию с Советом партнерства и действуют на основании доверенности, выданной Директором Партнерства</w:t>
      </w:r>
      <w:r>
        <w:rPr>
          <w:rFonts w:ascii="Times New Roman" w:hAnsi="Times New Roman" w:cs="Times New Roman"/>
          <w:sz w:val="24"/>
          <w:szCs w:val="24"/>
        </w:rPr>
        <w:t>».</w:t>
      </w:r>
    </w:p>
    <w:p w:rsidR="005033D3" w:rsidRDefault="005033D3" w:rsidP="00667F07">
      <w:pPr>
        <w:ind w:firstLine="709"/>
        <w:jc w:val="both"/>
        <w:rPr>
          <w:rFonts w:ascii="Times New Roman" w:hAnsi="Times New Roman" w:cs="Times New Roman"/>
          <w:sz w:val="24"/>
          <w:szCs w:val="24"/>
        </w:rPr>
      </w:pPr>
    </w:p>
    <w:p w:rsidR="0088681F" w:rsidRDefault="005033D3">
      <w:pPr>
        <w:ind w:firstLine="709"/>
        <w:jc w:val="both"/>
        <w:rPr>
          <w:rFonts w:ascii="Times New Roman" w:hAnsi="Times New Roman" w:cs="Times New Roman"/>
          <w:sz w:val="24"/>
          <w:szCs w:val="24"/>
        </w:rPr>
      </w:pPr>
      <w:r>
        <w:rPr>
          <w:rFonts w:ascii="Times New Roman" w:hAnsi="Times New Roman" w:cs="Times New Roman"/>
          <w:sz w:val="24"/>
          <w:szCs w:val="24"/>
        </w:rPr>
        <w:t>6</w:t>
      </w:r>
      <w:r w:rsidR="003208F7">
        <w:rPr>
          <w:rFonts w:ascii="Times New Roman" w:hAnsi="Times New Roman" w:cs="Times New Roman"/>
          <w:sz w:val="24"/>
          <w:szCs w:val="24"/>
        </w:rPr>
        <w:t>3</w:t>
      </w:r>
      <w:r w:rsidR="00520057" w:rsidRPr="00192643">
        <w:rPr>
          <w:rFonts w:ascii="Times New Roman" w:hAnsi="Times New Roman" w:cs="Times New Roman"/>
          <w:sz w:val="24"/>
          <w:szCs w:val="24"/>
        </w:rPr>
        <w:t>. Статье 11 Устава «Реорганизация и ликвидация Партнерства» присвоить порядковый номер 12, соответственно изменить номера пунктов входящих в состав данной статьи.</w:t>
      </w:r>
    </w:p>
    <w:p w:rsidR="00520057" w:rsidRPr="00192643" w:rsidRDefault="005033D3" w:rsidP="00667F07">
      <w:pPr>
        <w:ind w:firstLine="709"/>
        <w:jc w:val="both"/>
        <w:rPr>
          <w:rFonts w:ascii="Times New Roman" w:hAnsi="Times New Roman" w:cs="Times New Roman"/>
          <w:sz w:val="24"/>
          <w:szCs w:val="24"/>
        </w:rPr>
      </w:pPr>
      <w:r>
        <w:rPr>
          <w:rFonts w:ascii="Times New Roman" w:hAnsi="Times New Roman" w:cs="Times New Roman"/>
          <w:sz w:val="24"/>
          <w:szCs w:val="24"/>
        </w:rPr>
        <w:t>6</w:t>
      </w:r>
      <w:r w:rsidR="003208F7">
        <w:rPr>
          <w:rFonts w:ascii="Times New Roman" w:hAnsi="Times New Roman" w:cs="Times New Roman"/>
          <w:sz w:val="24"/>
          <w:szCs w:val="24"/>
        </w:rPr>
        <w:t>4</w:t>
      </w:r>
      <w:r w:rsidR="00520057" w:rsidRPr="00192643">
        <w:rPr>
          <w:rFonts w:ascii="Times New Roman" w:hAnsi="Times New Roman" w:cs="Times New Roman"/>
          <w:sz w:val="24"/>
          <w:szCs w:val="24"/>
        </w:rPr>
        <w:t>. Статью 11 Устава изложить в новой редакции:</w:t>
      </w:r>
    </w:p>
    <w:p w:rsidR="00520057" w:rsidRPr="00192643" w:rsidRDefault="00520057" w:rsidP="00667F07">
      <w:pPr>
        <w:ind w:left="360" w:firstLine="709"/>
        <w:rPr>
          <w:rFonts w:ascii="Times New Roman" w:hAnsi="Times New Roman" w:cs="Times New Roman"/>
          <w:b/>
          <w:sz w:val="24"/>
          <w:szCs w:val="24"/>
        </w:rPr>
      </w:pPr>
      <w:r w:rsidRPr="00192643">
        <w:rPr>
          <w:rFonts w:ascii="Times New Roman" w:hAnsi="Times New Roman" w:cs="Times New Roman"/>
          <w:b/>
          <w:sz w:val="24"/>
          <w:szCs w:val="24"/>
        </w:rPr>
        <w:t>«11. ПОРЯДОК ВНЕСЕНИЯ ИЗМЕНЕНИЙ В УСТАВ ПАРТНЕРСТВА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11.1. Решение о внесении изменений в Устав или утверждение Устава в новой редакции принимается Общим собранием членов Партнерства квалифицированным большинством от общего числа членов Партнерства.</w:t>
      </w:r>
    </w:p>
    <w:p w:rsidR="00520057" w:rsidRPr="00192643" w:rsidRDefault="00520057" w:rsidP="00667F07">
      <w:pPr>
        <w:ind w:firstLine="709"/>
        <w:jc w:val="both"/>
        <w:rPr>
          <w:rFonts w:ascii="Times New Roman" w:hAnsi="Times New Roman" w:cs="Times New Roman"/>
          <w:sz w:val="24"/>
          <w:szCs w:val="24"/>
        </w:rPr>
      </w:pPr>
      <w:r w:rsidRPr="00192643">
        <w:rPr>
          <w:rFonts w:ascii="Times New Roman" w:hAnsi="Times New Roman" w:cs="Times New Roman"/>
          <w:sz w:val="24"/>
          <w:szCs w:val="24"/>
        </w:rPr>
        <w:t>11.2. Все изменения учредительных документов Партнерства подлежат государственной регистрации в порядке, установленном законодательством Российской Федерации, и приобретают силу для третьих лиц с момента такой регистрации.</w:t>
      </w:r>
    </w:p>
    <w:sectPr w:rsidR="00520057" w:rsidRPr="00192643" w:rsidSect="009B6BC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221" w:rsidRDefault="000F7221" w:rsidP="009B6BC9">
      <w:pPr>
        <w:spacing w:after="0" w:line="240" w:lineRule="auto"/>
      </w:pPr>
      <w:r>
        <w:separator/>
      </w:r>
    </w:p>
  </w:endnote>
  <w:endnote w:type="continuationSeparator" w:id="1">
    <w:p w:rsidR="000F7221" w:rsidRDefault="000F7221" w:rsidP="009B6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8813"/>
      <w:docPartObj>
        <w:docPartGallery w:val="Page Numbers (Bottom of Page)"/>
        <w:docPartUnique/>
      </w:docPartObj>
    </w:sdtPr>
    <w:sdtContent>
      <w:p w:rsidR="003208F7" w:rsidRDefault="00B64BB6">
        <w:pPr>
          <w:pStyle w:val="ae"/>
          <w:jc w:val="right"/>
        </w:pPr>
        <w:fldSimple w:instr=" PAGE   \* MERGEFORMAT ">
          <w:r w:rsidR="001E1B95">
            <w:rPr>
              <w:noProof/>
            </w:rPr>
            <w:t>20</w:t>
          </w:r>
        </w:fldSimple>
      </w:p>
    </w:sdtContent>
  </w:sdt>
  <w:p w:rsidR="003208F7" w:rsidRDefault="003208F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221" w:rsidRDefault="000F7221" w:rsidP="009B6BC9">
      <w:pPr>
        <w:spacing w:after="0" w:line="240" w:lineRule="auto"/>
      </w:pPr>
      <w:r>
        <w:separator/>
      </w:r>
    </w:p>
  </w:footnote>
  <w:footnote w:type="continuationSeparator" w:id="1">
    <w:p w:rsidR="000F7221" w:rsidRDefault="000F7221" w:rsidP="009B6B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31C9B"/>
    <w:multiLevelType w:val="multilevel"/>
    <w:tmpl w:val="87400BFA"/>
    <w:lvl w:ilvl="0">
      <w:start w:val="1"/>
      <w:numFmt w:val="upperRoman"/>
      <w:pStyle w:val="a"/>
      <w:lvlText w:val="%1"/>
      <w:lvlJc w:val="left"/>
      <w:pPr>
        <w:tabs>
          <w:tab w:val="num" w:pos="567"/>
        </w:tabs>
        <w:ind w:left="567" w:hanging="567"/>
      </w:pPr>
      <w:rPr>
        <w:rFonts w:ascii="Arial" w:hAnsi="Arial" w:cs="Times New Roman" w:hint="default"/>
        <w:sz w:val="28"/>
      </w:rPr>
    </w:lvl>
    <w:lvl w:ilvl="1">
      <w:start w:val="1"/>
      <w:numFmt w:val="none"/>
      <w:lvlRestart w:val="0"/>
      <w:pStyle w:val="a0"/>
      <w:lvlText w:val=""/>
      <w:lvlJc w:val="left"/>
      <w:pPr>
        <w:tabs>
          <w:tab w:val="num" w:pos="567"/>
        </w:tabs>
        <w:ind w:left="567" w:hanging="567"/>
      </w:pPr>
      <w:rPr>
        <w:rFonts w:ascii="Arial" w:hAnsi="Arial" w:cs="Times New Roman" w:hint="default"/>
        <w:b/>
        <w:i w:val="0"/>
        <w:sz w:val="24"/>
      </w:rPr>
    </w:lvl>
    <w:lvl w:ilvl="2">
      <w:start w:val="1"/>
      <w:numFmt w:val="decimal"/>
      <w:lvlRestart w:val="0"/>
      <w:pStyle w:val="a1"/>
      <w:lvlText w:val="Статья %3"/>
      <w:lvlJc w:val="left"/>
      <w:pPr>
        <w:tabs>
          <w:tab w:val="num" w:pos="2217"/>
        </w:tabs>
        <w:ind w:left="2217" w:hanging="1134"/>
      </w:pPr>
      <w:rPr>
        <w:rFonts w:ascii="Arial Narrow" w:hAnsi="Arial Narrow" w:hint="default"/>
        <w:b/>
        <w:i w:val="0"/>
        <w:sz w:val="24"/>
      </w:rPr>
    </w:lvl>
    <w:lvl w:ilvl="3">
      <w:start w:val="1"/>
      <w:numFmt w:val="decimal"/>
      <w:pStyle w:val="a2"/>
      <w:lvlText w:val="%3.%4"/>
      <w:lvlJc w:val="left"/>
      <w:pPr>
        <w:tabs>
          <w:tab w:val="num" w:pos="1366"/>
        </w:tabs>
        <w:ind w:left="1366" w:hanging="397"/>
      </w:pPr>
      <w:rPr>
        <w:rFonts w:ascii="Arial Narrow" w:hAnsi="Arial Narrow" w:hint="default"/>
        <w:b/>
        <w:i w:val="0"/>
        <w:sz w:val="24"/>
      </w:rPr>
    </w:lvl>
    <w:lvl w:ilvl="4">
      <w:start w:val="1"/>
      <w:numFmt w:val="none"/>
      <w:pStyle w:val="a3"/>
      <w:lvlText w:val=""/>
      <w:lvlJc w:val="left"/>
      <w:pPr>
        <w:tabs>
          <w:tab w:val="num" w:pos="1134"/>
        </w:tabs>
        <w:ind w:left="1134" w:hanging="567"/>
      </w:pPr>
      <w:rPr>
        <w:rFonts w:ascii="Arial Narrow" w:hAnsi="Arial Narrow" w:hint="default"/>
        <w:b/>
        <w:i w:val="0"/>
        <w:sz w:val="22"/>
      </w:rPr>
    </w:lvl>
    <w:lvl w:ilvl="5">
      <w:start w:val="1"/>
      <w:numFmt w:val="decimal"/>
      <w:pStyle w:val="a4"/>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5"/>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lvl>
    <w:lvl w:ilvl="8">
      <w:start w:val="1"/>
      <w:numFmt w:val="lowerRoman"/>
      <w:lvlText w:val="%9."/>
      <w:lvlJc w:val="right"/>
      <w:pPr>
        <w:tabs>
          <w:tab w:val="num" w:pos="2151"/>
        </w:tabs>
        <w:ind w:left="2151" w:hanging="144"/>
      </w:pPr>
    </w:lvl>
  </w:abstractNum>
  <w:num w:numId="1">
    <w:abstractNumId w:val="0"/>
    <w:lvlOverride w:ilvl="0">
      <w:startOverride w:val="1"/>
      <w:lvl w:ilvl="0">
        <w:start w:val="1"/>
        <w:numFmt w:val="decimal"/>
        <w:pStyle w:val="a"/>
        <w:lvlText w:val=""/>
        <w:lvlJc w:val="left"/>
      </w:lvl>
    </w:lvlOverride>
    <w:lvlOverride w:ilvl="1">
      <w:startOverride w:val="1"/>
      <w:lvl w:ilvl="1">
        <w:start w:val="1"/>
        <w:numFmt w:val="decimal"/>
        <w:pStyle w:val="a0"/>
        <w:lvlText w:val=""/>
        <w:lvlJc w:val="left"/>
      </w:lvl>
    </w:lvlOverride>
    <w:lvlOverride w:ilvl="2">
      <w:startOverride w:val="1"/>
      <w:lvl w:ilvl="2">
        <w:start w:val="1"/>
        <w:numFmt w:val="decimal"/>
        <w:lvlRestart w:val="0"/>
        <w:pStyle w:val="a1"/>
        <w:lvlText w:val="Статья %3"/>
        <w:lvlJc w:val="left"/>
        <w:pPr>
          <w:tabs>
            <w:tab w:val="num" w:pos="1134"/>
          </w:tabs>
          <w:ind w:left="1134" w:hanging="1134"/>
        </w:pPr>
        <w:rPr>
          <w:rFonts w:ascii="Arial Narrow" w:hAnsi="Arial Narrow" w:hint="default"/>
          <w:b/>
          <w:i w:val="0"/>
          <w:color w:val="auto"/>
          <w:sz w:val="24"/>
        </w:rPr>
      </w:lvl>
    </w:lvlOverride>
    <w:lvlOverride w:ilvl="3">
      <w:startOverride w:val="1"/>
      <w:lvl w:ilvl="3">
        <w:start w:val="1"/>
        <w:numFmt w:val="decimal"/>
        <w:pStyle w:val="a2"/>
        <w:lvlText w:val="%3.%4"/>
        <w:lvlJc w:val="left"/>
        <w:pPr>
          <w:tabs>
            <w:tab w:val="num" w:pos="1366"/>
          </w:tabs>
          <w:ind w:left="1366" w:hanging="397"/>
        </w:pPr>
        <w:rPr>
          <w:rFonts w:ascii="Arial Narrow" w:hAnsi="Arial Narrow" w:hint="default"/>
          <w:b/>
          <w:i w:val="0"/>
          <w:sz w:val="24"/>
        </w:rPr>
      </w:lvl>
    </w:lvlOverride>
    <w:lvlOverride w:ilvl="4">
      <w:startOverride w:val="1"/>
      <w:lvl w:ilvl="4">
        <w:start w:val="1"/>
        <w:numFmt w:val="decimal"/>
        <w:pStyle w:val="a3"/>
        <w:lvlText w:val=""/>
        <w:lvlJc w:val="left"/>
      </w:lvl>
    </w:lvlOverride>
    <w:lvlOverride w:ilvl="5">
      <w:startOverride w:val="1"/>
      <w:lvl w:ilvl="5">
        <w:start w:val="1"/>
        <w:numFmt w:val="decimal"/>
        <w:pStyle w:val="a4"/>
        <w:lvlText w:val=""/>
        <w:lvlJc w:val="left"/>
      </w:lvl>
    </w:lvlOverride>
    <w:lvlOverride w:ilvl="6">
      <w:lvl w:ilvl="6">
        <w:numFmt w:val="decimal"/>
        <w:pStyle w:val="a5"/>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trackRevision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20057"/>
    <w:rsid w:val="000016B8"/>
    <w:rsid w:val="0002012F"/>
    <w:rsid w:val="00034047"/>
    <w:rsid w:val="000734E0"/>
    <w:rsid w:val="000A10DC"/>
    <w:rsid w:val="000E22CC"/>
    <w:rsid w:val="000F7221"/>
    <w:rsid w:val="0015328A"/>
    <w:rsid w:val="00172726"/>
    <w:rsid w:val="00192643"/>
    <w:rsid w:val="00196897"/>
    <w:rsid w:val="001E1B95"/>
    <w:rsid w:val="0020402C"/>
    <w:rsid w:val="0021027E"/>
    <w:rsid w:val="0023056A"/>
    <w:rsid w:val="002426F0"/>
    <w:rsid w:val="002A002D"/>
    <w:rsid w:val="003208F7"/>
    <w:rsid w:val="003B213F"/>
    <w:rsid w:val="00427714"/>
    <w:rsid w:val="00493EF7"/>
    <w:rsid w:val="004B4CB6"/>
    <w:rsid w:val="0050023E"/>
    <w:rsid w:val="005033D3"/>
    <w:rsid w:val="00520057"/>
    <w:rsid w:val="005257CC"/>
    <w:rsid w:val="00554B1A"/>
    <w:rsid w:val="00587637"/>
    <w:rsid w:val="005E09E7"/>
    <w:rsid w:val="006064D0"/>
    <w:rsid w:val="006359EE"/>
    <w:rsid w:val="00646DB5"/>
    <w:rsid w:val="00647BC2"/>
    <w:rsid w:val="00667F07"/>
    <w:rsid w:val="00697824"/>
    <w:rsid w:val="007369B6"/>
    <w:rsid w:val="007826BC"/>
    <w:rsid w:val="007C2DFD"/>
    <w:rsid w:val="007D237F"/>
    <w:rsid w:val="007D3A92"/>
    <w:rsid w:val="007E4A58"/>
    <w:rsid w:val="007F079B"/>
    <w:rsid w:val="0088681F"/>
    <w:rsid w:val="008B1407"/>
    <w:rsid w:val="008D7B15"/>
    <w:rsid w:val="009039CE"/>
    <w:rsid w:val="00940A6C"/>
    <w:rsid w:val="00994BAF"/>
    <w:rsid w:val="009A787D"/>
    <w:rsid w:val="009B47F5"/>
    <w:rsid w:val="009B56B2"/>
    <w:rsid w:val="009B6BC9"/>
    <w:rsid w:val="00A40ED7"/>
    <w:rsid w:val="00A961F6"/>
    <w:rsid w:val="00AA672E"/>
    <w:rsid w:val="00B0236D"/>
    <w:rsid w:val="00B068EB"/>
    <w:rsid w:val="00B51051"/>
    <w:rsid w:val="00B64BB6"/>
    <w:rsid w:val="00B70C7D"/>
    <w:rsid w:val="00BE73D6"/>
    <w:rsid w:val="00C06E45"/>
    <w:rsid w:val="00D4360F"/>
    <w:rsid w:val="00D901C2"/>
    <w:rsid w:val="00DB1B94"/>
    <w:rsid w:val="00E059B2"/>
    <w:rsid w:val="00E14BD0"/>
    <w:rsid w:val="00E5278C"/>
    <w:rsid w:val="00E62F09"/>
    <w:rsid w:val="00E93B46"/>
    <w:rsid w:val="00EE7AB9"/>
    <w:rsid w:val="00F34755"/>
    <w:rsid w:val="00F40A86"/>
    <w:rsid w:val="00F47CEC"/>
    <w:rsid w:val="00F61A54"/>
    <w:rsid w:val="00FD36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E73D6"/>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3">
    <w:name w:val="Body Text Indent 3"/>
    <w:basedOn w:val="a6"/>
    <w:link w:val="30"/>
    <w:semiHidden/>
    <w:unhideWhenUsed/>
    <w:rsid w:val="00520057"/>
    <w:pPr>
      <w:spacing w:after="0" w:line="240" w:lineRule="auto"/>
      <w:ind w:firstLine="709"/>
      <w:jc w:val="both"/>
    </w:pPr>
    <w:rPr>
      <w:rFonts w:ascii="Times New Roman" w:eastAsia="Times New Roman" w:hAnsi="Times New Roman" w:cs="Times New Roman"/>
      <w:szCs w:val="24"/>
    </w:rPr>
  </w:style>
  <w:style w:type="character" w:customStyle="1" w:styleId="30">
    <w:name w:val="Основной текст с отступом 3 Знак"/>
    <w:basedOn w:val="a7"/>
    <w:link w:val="3"/>
    <w:semiHidden/>
    <w:rsid w:val="00520057"/>
    <w:rPr>
      <w:rFonts w:ascii="Times New Roman" w:eastAsia="Times New Roman" w:hAnsi="Times New Roman" w:cs="Times New Roman"/>
      <w:szCs w:val="24"/>
    </w:rPr>
  </w:style>
  <w:style w:type="paragraph" w:customStyle="1" w:styleId="ConsPlusNormal">
    <w:name w:val="ConsPlusNormal"/>
    <w:rsid w:val="00520057"/>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520057"/>
    <w:pPr>
      <w:widowControl w:val="0"/>
      <w:autoSpaceDE w:val="0"/>
      <w:autoSpaceDN w:val="0"/>
      <w:adjustRightInd w:val="0"/>
      <w:spacing w:after="0" w:line="240" w:lineRule="auto"/>
      <w:ind w:right="19772"/>
    </w:pPr>
    <w:rPr>
      <w:rFonts w:ascii="Courier New" w:eastAsia="Times New Roman" w:hAnsi="Courier New" w:cs="Courier New"/>
      <w:sz w:val="20"/>
      <w:szCs w:val="20"/>
      <w:lang w:eastAsia="en-US"/>
    </w:rPr>
  </w:style>
  <w:style w:type="paragraph" w:customStyle="1" w:styleId="a0">
    <w:name w:val="Д_Раздел"/>
    <w:basedOn w:val="a6"/>
    <w:next w:val="a1"/>
    <w:autoRedefine/>
    <w:rsid w:val="00520057"/>
    <w:pPr>
      <w:numPr>
        <w:ilvl w:val="1"/>
        <w:numId w:val="1"/>
      </w:numPr>
      <w:spacing w:before="240" w:after="120" w:line="240" w:lineRule="auto"/>
    </w:pPr>
    <w:rPr>
      <w:rFonts w:ascii="Arial" w:eastAsia="Times New Roman" w:hAnsi="Arial" w:cs="Arial"/>
      <w:b/>
      <w:sz w:val="28"/>
      <w:szCs w:val="28"/>
    </w:rPr>
  </w:style>
  <w:style w:type="paragraph" w:customStyle="1" w:styleId="a">
    <w:name w:val="Д_Глава"/>
    <w:basedOn w:val="a6"/>
    <w:next w:val="a0"/>
    <w:rsid w:val="00520057"/>
    <w:pPr>
      <w:numPr>
        <w:numId w:val="1"/>
      </w:numPr>
      <w:spacing w:before="240" w:after="120" w:line="240" w:lineRule="auto"/>
    </w:pPr>
    <w:rPr>
      <w:rFonts w:ascii="Arial" w:eastAsia="Times New Roman" w:hAnsi="Arial" w:cs="Arial"/>
      <w:b/>
      <w:sz w:val="28"/>
      <w:szCs w:val="28"/>
    </w:rPr>
  </w:style>
  <w:style w:type="paragraph" w:customStyle="1" w:styleId="a1">
    <w:name w:val="Д_Статья"/>
    <w:basedOn w:val="a6"/>
    <w:next w:val="a2"/>
    <w:autoRedefine/>
    <w:rsid w:val="00520057"/>
    <w:pPr>
      <w:keepNext/>
      <w:keepLines/>
      <w:numPr>
        <w:ilvl w:val="2"/>
        <w:numId w:val="1"/>
      </w:numPr>
      <w:spacing w:before="240" w:after="120" w:line="240" w:lineRule="auto"/>
      <w:jc w:val="both"/>
    </w:pPr>
    <w:rPr>
      <w:rFonts w:ascii="Arial Narrow" w:eastAsia="Times New Roman" w:hAnsi="Arial Narrow" w:cs="Times New Roman"/>
      <w:b/>
      <w:sz w:val="24"/>
      <w:szCs w:val="24"/>
    </w:rPr>
  </w:style>
  <w:style w:type="paragraph" w:customStyle="1" w:styleId="a2">
    <w:name w:val="Д_СтПункт№"/>
    <w:basedOn w:val="a6"/>
    <w:rsid w:val="00520057"/>
    <w:pPr>
      <w:numPr>
        <w:ilvl w:val="3"/>
        <w:numId w:val="1"/>
      </w:numPr>
      <w:spacing w:after="120" w:line="240" w:lineRule="auto"/>
    </w:pPr>
    <w:rPr>
      <w:rFonts w:ascii="Arial Narrow" w:eastAsia="Times New Roman" w:hAnsi="Arial Narrow" w:cs="Times New Roman"/>
      <w:sz w:val="24"/>
      <w:szCs w:val="24"/>
    </w:rPr>
  </w:style>
  <w:style w:type="paragraph" w:customStyle="1" w:styleId="a3">
    <w:name w:val="Д_СтПунктБ№"/>
    <w:basedOn w:val="a6"/>
    <w:rsid w:val="00520057"/>
    <w:pPr>
      <w:numPr>
        <w:ilvl w:val="4"/>
        <w:numId w:val="1"/>
      </w:numPr>
      <w:spacing w:after="120" w:line="240" w:lineRule="auto"/>
    </w:pPr>
    <w:rPr>
      <w:rFonts w:ascii="Arial Narrow" w:eastAsia="Times New Roman" w:hAnsi="Arial Narrow" w:cs="Times New Roman"/>
      <w:sz w:val="24"/>
      <w:szCs w:val="24"/>
    </w:rPr>
  </w:style>
  <w:style w:type="paragraph" w:customStyle="1" w:styleId="a4">
    <w:name w:val="Д_СтПунктП№"/>
    <w:basedOn w:val="a6"/>
    <w:rsid w:val="00520057"/>
    <w:pPr>
      <w:numPr>
        <w:ilvl w:val="5"/>
        <w:numId w:val="1"/>
      </w:numPr>
      <w:spacing w:after="120" w:line="240" w:lineRule="auto"/>
    </w:pPr>
    <w:rPr>
      <w:rFonts w:ascii="Arial Narrow" w:eastAsia="Times New Roman" w:hAnsi="Arial Narrow" w:cs="Times New Roman"/>
      <w:sz w:val="24"/>
      <w:szCs w:val="24"/>
    </w:rPr>
  </w:style>
  <w:style w:type="paragraph" w:customStyle="1" w:styleId="a5">
    <w:name w:val="Д_СтПунктПб№"/>
    <w:basedOn w:val="a6"/>
    <w:rsid w:val="00520057"/>
    <w:pPr>
      <w:numPr>
        <w:ilvl w:val="6"/>
        <w:numId w:val="1"/>
      </w:numPr>
      <w:spacing w:after="120" w:line="240" w:lineRule="auto"/>
    </w:pPr>
    <w:rPr>
      <w:rFonts w:ascii="Arial Narrow" w:eastAsia="Times New Roman" w:hAnsi="Arial Narrow" w:cs="Times New Roman"/>
      <w:sz w:val="24"/>
      <w:szCs w:val="24"/>
    </w:rPr>
  </w:style>
  <w:style w:type="paragraph" w:styleId="aa">
    <w:name w:val="Balloon Text"/>
    <w:basedOn w:val="a6"/>
    <w:link w:val="ab"/>
    <w:uiPriority w:val="99"/>
    <w:semiHidden/>
    <w:unhideWhenUsed/>
    <w:rsid w:val="00F61A54"/>
    <w:pPr>
      <w:spacing w:after="0" w:line="240" w:lineRule="auto"/>
    </w:pPr>
    <w:rPr>
      <w:rFonts w:ascii="Tahoma" w:hAnsi="Tahoma" w:cs="Tahoma"/>
      <w:sz w:val="16"/>
      <w:szCs w:val="16"/>
    </w:rPr>
  </w:style>
  <w:style w:type="character" w:customStyle="1" w:styleId="ab">
    <w:name w:val="Текст выноски Знак"/>
    <w:basedOn w:val="a7"/>
    <w:link w:val="aa"/>
    <w:uiPriority w:val="99"/>
    <w:semiHidden/>
    <w:rsid w:val="00F61A54"/>
    <w:rPr>
      <w:rFonts w:ascii="Tahoma" w:hAnsi="Tahoma" w:cs="Tahoma"/>
      <w:sz w:val="16"/>
      <w:szCs w:val="16"/>
    </w:rPr>
  </w:style>
  <w:style w:type="paragraph" w:styleId="ac">
    <w:name w:val="header"/>
    <w:basedOn w:val="a6"/>
    <w:link w:val="ad"/>
    <w:uiPriority w:val="99"/>
    <w:semiHidden/>
    <w:unhideWhenUsed/>
    <w:rsid w:val="009B6BC9"/>
    <w:pPr>
      <w:tabs>
        <w:tab w:val="center" w:pos="4677"/>
        <w:tab w:val="right" w:pos="9355"/>
      </w:tabs>
      <w:spacing w:after="0" w:line="240" w:lineRule="auto"/>
    </w:pPr>
  </w:style>
  <w:style w:type="character" w:customStyle="1" w:styleId="ad">
    <w:name w:val="Верхний колонтитул Знак"/>
    <w:basedOn w:val="a7"/>
    <w:link w:val="ac"/>
    <w:uiPriority w:val="99"/>
    <w:semiHidden/>
    <w:rsid w:val="009B6BC9"/>
  </w:style>
  <w:style w:type="paragraph" w:styleId="ae">
    <w:name w:val="footer"/>
    <w:basedOn w:val="a6"/>
    <w:link w:val="af"/>
    <w:uiPriority w:val="99"/>
    <w:unhideWhenUsed/>
    <w:rsid w:val="009B6BC9"/>
    <w:pPr>
      <w:tabs>
        <w:tab w:val="center" w:pos="4677"/>
        <w:tab w:val="right" w:pos="9355"/>
      </w:tabs>
      <w:spacing w:after="0" w:line="240" w:lineRule="auto"/>
    </w:pPr>
  </w:style>
  <w:style w:type="character" w:customStyle="1" w:styleId="af">
    <w:name w:val="Нижний колонтитул Знак"/>
    <w:basedOn w:val="a7"/>
    <w:link w:val="ae"/>
    <w:uiPriority w:val="99"/>
    <w:rsid w:val="009B6BC9"/>
  </w:style>
</w:styles>
</file>

<file path=word/webSettings.xml><?xml version="1.0" encoding="utf-8"?>
<w:webSettings xmlns:r="http://schemas.openxmlformats.org/officeDocument/2006/relationships" xmlns:w="http://schemas.openxmlformats.org/wordprocessingml/2006/main">
  <w:divs>
    <w:div w:id="6754138">
      <w:bodyDiv w:val="1"/>
      <w:marLeft w:val="0"/>
      <w:marRight w:val="0"/>
      <w:marTop w:val="0"/>
      <w:marBottom w:val="0"/>
      <w:divBdr>
        <w:top w:val="none" w:sz="0" w:space="0" w:color="auto"/>
        <w:left w:val="none" w:sz="0" w:space="0" w:color="auto"/>
        <w:bottom w:val="none" w:sz="0" w:space="0" w:color="auto"/>
        <w:right w:val="none" w:sz="0" w:space="0" w:color="auto"/>
      </w:divBdr>
    </w:div>
    <w:div w:id="17356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20</Pages>
  <Words>6073</Words>
  <Characters>34619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YURIST_5</dc:creator>
  <cp:keywords/>
  <dc:description/>
  <cp:lastModifiedBy>YURIST_5</cp:lastModifiedBy>
  <cp:revision>37</cp:revision>
  <cp:lastPrinted>2010-02-07T09:39:00Z</cp:lastPrinted>
  <dcterms:created xsi:type="dcterms:W3CDTF">2010-01-30T13:05:00Z</dcterms:created>
  <dcterms:modified xsi:type="dcterms:W3CDTF">2010-04-22T14:41:00Z</dcterms:modified>
</cp:coreProperties>
</file>